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5AA3" w14:textId="0C85029C" w:rsidR="4267E1F1" w:rsidRDefault="4267E1F1" w:rsidP="7272A0BB">
      <w:pPr>
        <w:pStyle w:val="OMBInfo"/>
        <w:spacing w:line="259" w:lineRule="auto"/>
      </w:pPr>
      <w:r w:rsidRPr="7272A0BB">
        <w:rPr>
          <w:rFonts w:eastAsia="Arial" w:cs="Arial"/>
          <w:sz w:val="22"/>
          <w:szCs w:val="22"/>
        </w:rPr>
        <w:t xml:space="preserve">Arpita Chakravarti, </w:t>
      </w:r>
      <w:proofErr w:type="spellStart"/>
      <w:proofErr w:type="gramStart"/>
      <w:r w:rsidRPr="7272A0BB">
        <w:rPr>
          <w:rFonts w:eastAsia="Arial" w:cs="Arial"/>
          <w:sz w:val="22"/>
          <w:szCs w:val="22"/>
        </w:rPr>
        <w:t>Ph.D</w:t>
      </w:r>
      <w:proofErr w:type="spellEnd"/>
      <w:proofErr w:type="gramEnd"/>
    </w:p>
    <w:p w14:paraId="48D07FF5" w14:textId="77777777" w:rsidR="002B7443" w:rsidRPr="006E6FB5" w:rsidRDefault="002B7443" w:rsidP="7272A0BB">
      <w:pPr>
        <w:pStyle w:val="Title"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>BIOGRAPHICAL SKETCH</w:t>
      </w:r>
    </w:p>
    <w:p w14:paraId="322D1FCE" w14:textId="2FD7E424" w:rsidR="002B7443" w:rsidRPr="00F7284D" w:rsidRDefault="002B7443" w:rsidP="7272A0BB">
      <w:pPr>
        <w:pStyle w:val="HeadingNote"/>
        <w:rPr>
          <w:rFonts w:eastAsia="Arial"/>
          <w:sz w:val="22"/>
          <w:szCs w:val="22"/>
        </w:rPr>
      </w:pPr>
      <w:r w:rsidRPr="7272A0BB">
        <w:rPr>
          <w:rFonts w:eastAsia="Arial"/>
          <w:sz w:val="22"/>
          <w:szCs w:val="22"/>
        </w:rPr>
        <w:t>Provide the following information for the Senior/key personnel and other significant contributors.</w:t>
      </w:r>
      <w:r w:rsidR="52ED7609" w:rsidRPr="7272A0BB">
        <w:rPr>
          <w:rFonts w:eastAsia="Arial"/>
          <w:sz w:val="22"/>
          <w:szCs w:val="22"/>
        </w:rPr>
        <w:t xml:space="preserve"> </w:t>
      </w:r>
    </w:p>
    <w:p w14:paraId="01C9B6C5" w14:textId="7EDF005C" w:rsidR="002B7443" w:rsidRPr="00F7284D" w:rsidRDefault="002B7443" w:rsidP="7272A0BB">
      <w:pPr>
        <w:pStyle w:val="HeadingNote"/>
        <w:rPr>
          <w:rFonts w:eastAsia="Arial"/>
          <w:b/>
          <w:bCs/>
          <w:sz w:val="22"/>
          <w:szCs w:val="22"/>
        </w:rPr>
      </w:pPr>
      <w:r w:rsidRPr="7272A0BB">
        <w:rPr>
          <w:rFonts w:eastAsia="Arial"/>
          <w:sz w:val="22"/>
          <w:szCs w:val="22"/>
        </w:rPr>
        <w:t xml:space="preserve">Follow this format for each person.  </w:t>
      </w:r>
      <w:r w:rsidRPr="7272A0BB">
        <w:rPr>
          <w:rFonts w:eastAsia="Arial"/>
          <w:b/>
          <w:bCs/>
          <w:sz w:val="22"/>
          <w:szCs w:val="22"/>
        </w:rPr>
        <w:t>DO NOT EXCEED FIVE PAGES.</w:t>
      </w:r>
    </w:p>
    <w:p w14:paraId="0AA6340B" w14:textId="36849549" w:rsidR="7272A0BB" w:rsidRDefault="7272A0BB" w:rsidP="7272A0BB">
      <w:pPr>
        <w:pStyle w:val="HeadingNote"/>
        <w:rPr>
          <w:rFonts w:eastAsia="Arial"/>
          <w:b/>
          <w:bCs/>
          <w:sz w:val="22"/>
          <w:szCs w:val="22"/>
        </w:rPr>
      </w:pPr>
    </w:p>
    <w:p w14:paraId="4C5F73A7" w14:textId="71082D24" w:rsidR="00495B92" w:rsidRPr="00D51DC4" w:rsidRDefault="002B7443" w:rsidP="7272A0BB">
      <w:pPr>
        <w:pStyle w:val="FormFieldCaption1"/>
        <w:pBdr>
          <w:between w:val="single" w:sz="4" w:space="1" w:color="auto"/>
        </w:pBdr>
        <w:rPr>
          <w:rFonts w:eastAsia="Arial"/>
          <w:sz w:val="22"/>
          <w:szCs w:val="22"/>
        </w:rPr>
      </w:pPr>
      <w:r w:rsidRPr="7272A0BB">
        <w:rPr>
          <w:rFonts w:eastAsia="Arial"/>
          <w:sz w:val="22"/>
          <w:szCs w:val="22"/>
        </w:rPr>
        <w:t>NAME:</w:t>
      </w:r>
      <w:r w:rsidR="00030BC7">
        <w:rPr>
          <w:rFonts w:eastAsia="Arial"/>
          <w:sz w:val="22"/>
          <w:szCs w:val="22"/>
        </w:rPr>
        <w:t xml:space="preserve"> </w:t>
      </w:r>
      <w:r w:rsidR="00495B92" w:rsidRPr="7272A0BB">
        <w:rPr>
          <w:rFonts w:eastAsia="Arial"/>
          <w:sz w:val="22"/>
          <w:szCs w:val="22"/>
        </w:rPr>
        <w:t>ARPITA CHAKRAVARTI</w:t>
      </w:r>
    </w:p>
    <w:p w14:paraId="4F46CDBB" w14:textId="04E4BDB1" w:rsidR="002B7443" w:rsidRPr="00D3779E" w:rsidRDefault="002B7443" w:rsidP="7272A0BB">
      <w:pPr>
        <w:pStyle w:val="FormFieldCaption1"/>
        <w:pBdr>
          <w:between w:val="single" w:sz="4" w:space="1" w:color="auto"/>
        </w:pBdr>
        <w:rPr>
          <w:rFonts w:eastAsia="Arial"/>
          <w:sz w:val="22"/>
          <w:szCs w:val="22"/>
        </w:rPr>
      </w:pPr>
    </w:p>
    <w:p w14:paraId="299F630F" w14:textId="72094325" w:rsidR="00495B92" w:rsidRPr="00C05CC0" w:rsidRDefault="00E047AD" w:rsidP="7272A0BB">
      <w:pPr>
        <w:autoSpaceDE/>
        <w:autoSpaceDN/>
        <w:rPr>
          <w:rFonts w:eastAsia="Arial" w:cs="Arial"/>
          <w:szCs w:val="22"/>
        </w:rPr>
      </w:pPr>
      <w:proofErr w:type="spellStart"/>
      <w:proofErr w:type="gramStart"/>
      <w:r w:rsidRPr="7272A0BB">
        <w:rPr>
          <w:rFonts w:eastAsia="Arial" w:cs="Arial"/>
          <w:szCs w:val="22"/>
        </w:rPr>
        <w:t>eRA</w:t>
      </w:r>
      <w:proofErr w:type="spellEnd"/>
      <w:r w:rsidRPr="7272A0BB">
        <w:rPr>
          <w:rFonts w:eastAsia="Arial" w:cs="Arial"/>
          <w:szCs w:val="22"/>
        </w:rPr>
        <w:t xml:space="preserve"> </w:t>
      </w:r>
      <w:r w:rsidR="00030BC7">
        <w:rPr>
          <w:rFonts w:eastAsia="Arial" w:cs="Arial"/>
          <w:szCs w:val="22"/>
        </w:rPr>
        <w:t>:</w:t>
      </w:r>
      <w:proofErr w:type="gramEnd"/>
      <w:r w:rsidR="00030BC7">
        <w:rPr>
          <w:rFonts w:eastAsia="Arial" w:cs="Arial"/>
          <w:szCs w:val="22"/>
        </w:rPr>
        <w:t xml:space="preserve"> </w:t>
      </w:r>
      <w:r w:rsidRPr="7272A0BB">
        <w:rPr>
          <w:rFonts w:eastAsia="Arial" w:cs="Arial"/>
          <w:szCs w:val="22"/>
        </w:rPr>
        <w:t xml:space="preserve">COMMONS </w:t>
      </w:r>
      <w:r w:rsidR="1087F13A" w:rsidRPr="7272A0BB">
        <w:rPr>
          <w:rFonts w:eastAsia="Arial" w:cs="Arial"/>
          <w:szCs w:val="22"/>
        </w:rPr>
        <w:t xml:space="preserve"> </w:t>
      </w:r>
      <w:r w:rsidRPr="7272A0BB">
        <w:rPr>
          <w:rFonts w:eastAsia="Arial" w:cs="Arial"/>
          <w:szCs w:val="22"/>
        </w:rPr>
        <w:t>USER</w:t>
      </w:r>
      <w:r w:rsidR="7A1B7A00" w:rsidRPr="7272A0BB">
        <w:rPr>
          <w:rFonts w:eastAsia="Arial" w:cs="Arial"/>
          <w:szCs w:val="22"/>
        </w:rPr>
        <w:t xml:space="preserve"> </w:t>
      </w:r>
      <w:r w:rsidRPr="7272A0BB">
        <w:rPr>
          <w:rFonts w:eastAsia="Arial" w:cs="Arial"/>
          <w:szCs w:val="22"/>
        </w:rPr>
        <w:t xml:space="preserve"> NAME </w:t>
      </w:r>
      <w:r w:rsidR="707A8C53" w:rsidRPr="7272A0BB">
        <w:rPr>
          <w:rFonts w:eastAsia="Arial" w:cs="Arial"/>
          <w:szCs w:val="22"/>
        </w:rPr>
        <w:t xml:space="preserve"> </w:t>
      </w:r>
      <w:r w:rsidRPr="7272A0BB">
        <w:rPr>
          <w:rFonts w:eastAsia="Arial" w:cs="Arial"/>
          <w:szCs w:val="22"/>
        </w:rPr>
        <w:t>(credential, e.g., agency login)</w:t>
      </w:r>
      <w:r w:rsidR="002B7443" w:rsidRPr="7272A0BB">
        <w:rPr>
          <w:rFonts w:eastAsia="Arial" w:cs="Arial"/>
          <w:szCs w:val="22"/>
        </w:rPr>
        <w:t>:</w:t>
      </w:r>
      <w:r w:rsidR="00495B92" w:rsidRPr="7272A0BB">
        <w:rPr>
          <w:rFonts w:eastAsia="Arial" w:cs="Arial"/>
          <w:szCs w:val="22"/>
        </w:rPr>
        <w:t xml:space="preserve"> ARPITA_CHAKRAVARTI</w:t>
      </w:r>
    </w:p>
    <w:p w14:paraId="7FFF41C1" w14:textId="62A7F3A8" w:rsidR="002B7443" w:rsidRPr="00D3779E" w:rsidRDefault="002B7443" w:rsidP="7272A0BB">
      <w:pPr>
        <w:pStyle w:val="FormFieldCaption1"/>
        <w:pBdr>
          <w:between w:val="single" w:sz="4" w:space="1" w:color="auto"/>
        </w:pBdr>
        <w:rPr>
          <w:rFonts w:eastAsia="Arial"/>
          <w:sz w:val="22"/>
          <w:szCs w:val="22"/>
        </w:rPr>
      </w:pPr>
    </w:p>
    <w:p w14:paraId="74873D9A" w14:textId="7DEEA07F" w:rsidR="002B7443" w:rsidRPr="00D3779E" w:rsidRDefault="00E047AD" w:rsidP="7272A0BB">
      <w:pPr>
        <w:pStyle w:val="FormFieldCaption1"/>
        <w:pBdr>
          <w:between w:val="single" w:sz="4" w:space="1" w:color="auto"/>
        </w:pBdr>
        <w:rPr>
          <w:rFonts w:eastAsia="Arial"/>
          <w:sz w:val="22"/>
          <w:szCs w:val="22"/>
        </w:rPr>
      </w:pPr>
      <w:r w:rsidRPr="7272A0BB">
        <w:rPr>
          <w:rFonts w:eastAsia="Arial"/>
          <w:sz w:val="22"/>
          <w:szCs w:val="22"/>
        </w:rPr>
        <w:t>POSITION TITLE</w:t>
      </w:r>
      <w:r w:rsidR="002B7443" w:rsidRPr="7272A0BB">
        <w:rPr>
          <w:rFonts w:eastAsia="Arial"/>
          <w:sz w:val="22"/>
          <w:szCs w:val="22"/>
        </w:rPr>
        <w:t>:</w:t>
      </w:r>
      <w:r w:rsidR="00495B92" w:rsidRPr="7272A0BB">
        <w:rPr>
          <w:rFonts w:eastAsia="Arial"/>
          <w:sz w:val="22"/>
          <w:szCs w:val="22"/>
        </w:rPr>
        <w:t xml:space="preserve"> RESEARCH SCHOLAR</w:t>
      </w:r>
    </w:p>
    <w:p w14:paraId="035344DF" w14:textId="571DC801" w:rsidR="002B7443" w:rsidRPr="00D3779E" w:rsidRDefault="002B7443" w:rsidP="7272A0BB">
      <w:pPr>
        <w:pStyle w:val="FormFieldCaption1"/>
        <w:pBdr>
          <w:between w:val="single" w:sz="4" w:space="1" w:color="auto"/>
        </w:pBdr>
        <w:rPr>
          <w:rFonts w:eastAsia="Arial"/>
          <w:sz w:val="22"/>
          <w:szCs w:val="22"/>
        </w:rPr>
      </w:pPr>
      <w:r w:rsidRPr="7272A0BB">
        <w:rPr>
          <w:rFonts w:eastAsia="Arial"/>
          <w:sz w:val="22"/>
          <w:szCs w:val="22"/>
        </w:rPr>
        <w:t xml:space="preserve">EDUCATION/TRAINING </w:t>
      </w:r>
      <w:r w:rsidRPr="7272A0BB">
        <w:rPr>
          <w:rStyle w:val="Emphasis"/>
          <w:rFonts w:eastAsia="Arial"/>
          <w:sz w:val="22"/>
          <w:szCs w:val="22"/>
        </w:rPr>
        <w:t>(Begin with baccalaureate or other initial professional education, such as nursing, include postdoctoral training and residency training if applicable.</w:t>
      </w:r>
      <w:r w:rsidR="00C1247F" w:rsidRPr="7272A0BB">
        <w:rPr>
          <w:rStyle w:val="Emphasis"/>
          <w:rFonts w:eastAsia="Arial"/>
          <w:sz w:val="22"/>
          <w:szCs w:val="22"/>
        </w:rPr>
        <w:t xml:space="preserve"> Add/delete rows as necessary.</w:t>
      </w:r>
      <w:r w:rsidRPr="7272A0BB">
        <w:rPr>
          <w:rStyle w:val="Emphasis"/>
          <w:rFonts w:eastAsia="Arial"/>
          <w:sz w:val="22"/>
          <w:szCs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7272A0BB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88A9113" w:rsidP="7272A0BB">
            <w:pPr>
              <w:pStyle w:val="FormFieldCaption"/>
              <w:ind w:right="-108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88A9113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DEGREE</w:t>
            </w:r>
          </w:p>
          <w:p w14:paraId="0DEF5BC8" w14:textId="77777777" w:rsidR="007316F0" w:rsidRPr="00D3779E" w:rsidRDefault="088A9113" w:rsidP="7272A0BB">
            <w:pPr>
              <w:pStyle w:val="FormFieldCaption"/>
              <w:jc w:val="center"/>
              <w:rPr>
                <w:rStyle w:val="Emphasis"/>
                <w:rFonts w:eastAsia="Arial"/>
                <w:sz w:val="22"/>
                <w:szCs w:val="22"/>
              </w:rPr>
            </w:pPr>
            <w:r w:rsidRPr="7272A0BB">
              <w:rPr>
                <w:rStyle w:val="Emphasis"/>
                <w:rFonts w:eastAsia="Arial"/>
                <w:sz w:val="22"/>
                <w:szCs w:val="22"/>
              </w:rPr>
              <w:t>(if applicable)</w:t>
            </w:r>
          </w:p>
          <w:p w14:paraId="32A0C014" w14:textId="77777777" w:rsidR="007316F0" w:rsidRPr="00D3779E" w:rsidRDefault="007316F0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88A9113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Start Date</w:t>
            </w:r>
          </w:p>
          <w:p w14:paraId="1794B4D6" w14:textId="6CF3209E" w:rsidR="007316F0" w:rsidRPr="00D3779E" w:rsidRDefault="088A9113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88A9113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Completion Date</w:t>
            </w:r>
          </w:p>
          <w:p w14:paraId="76B4E15A" w14:textId="09B57E40" w:rsidR="007316F0" w:rsidRPr="00D3779E" w:rsidRDefault="088A9113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MM/YYYY</w:t>
            </w:r>
          </w:p>
          <w:p w14:paraId="143620A6" w14:textId="77777777" w:rsidR="007316F0" w:rsidRPr="00D3779E" w:rsidRDefault="007316F0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88A9113" w:rsidP="7272A0BB">
            <w:pPr>
              <w:pStyle w:val="FormFieldCaption"/>
              <w:jc w:val="center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FIELD OF STUDY</w:t>
            </w:r>
          </w:p>
          <w:p w14:paraId="4198E5FC" w14:textId="77777777" w:rsidR="007316F0" w:rsidRPr="00D3779E" w:rsidRDefault="007316F0" w:rsidP="7272A0BB">
            <w:pPr>
              <w:pStyle w:val="FormFieldCaption"/>
              <w:rPr>
                <w:rFonts w:eastAsia="Arial"/>
                <w:sz w:val="22"/>
                <w:szCs w:val="22"/>
              </w:rPr>
            </w:pPr>
          </w:p>
        </w:tc>
      </w:tr>
      <w:tr w:rsidR="00495B92" w:rsidRPr="00D3779E" w14:paraId="5CD50646" w14:textId="77777777" w:rsidTr="7272A0BB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713FA55B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FF91B26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3ECC10A6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29A26B8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</w:tr>
      <w:tr w:rsidR="00495B92" w:rsidRPr="00D3779E" w14:paraId="1515F345" w14:textId="77777777" w:rsidTr="7272A0BB">
        <w:trPr>
          <w:cantSplit/>
          <w:trHeight w:val="395"/>
        </w:trPr>
        <w:tc>
          <w:tcPr>
            <w:tcW w:w="3960" w:type="dxa"/>
          </w:tcPr>
          <w:p w14:paraId="4C90BD67" w14:textId="6D90C6F0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proofErr w:type="spellStart"/>
            <w:r w:rsidRPr="7272A0BB">
              <w:rPr>
                <w:rFonts w:eastAsia="Arial"/>
                <w:sz w:val="22"/>
                <w:szCs w:val="22"/>
              </w:rPr>
              <w:t>B</w:t>
            </w:r>
            <w:r w:rsidR="00030BC7" w:rsidRPr="7272A0BB">
              <w:rPr>
                <w:rFonts w:eastAsia="Arial"/>
                <w:sz w:val="22"/>
                <w:szCs w:val="22"/>
              </w:rPr>
              <w:t>haskaracharya</w:t>
            </w:r>
            <w:proofErr w:type="spellEnd"/>
            <w:r w:rsidRPr="7272A0BB">
              <w:rPr>
                <w:rFonts w:eastAsia="Arial"/>
                <w:sz w:val="22"/>
                <w:szCs w:val="22"/>
              </w:rPr>
              <w:t xml:space="preserve"> C</w:t>
            </w:r>
            <w:r w:rsidR="00030BC7" w:rsidRPr="7272A0BB">
              <w:rPr>
                <w:rFonts w:eastAsia="Arial"/>
                <w:sz w:val="22"/>
                <w:szCs w:val="22"/>
              </w:rPr>
              <w:t>ollege</w:t>
            </w:r>
            <w:r w:rsidRPr="7272A0BB">
              <w:rPr>
                <w:rFonts w:eastAsia="Arial"/>
                <w:sz w:val="22"/>
                <w:szCs w:val="22"/>
              </w:rPr>
              <w:t xml:space="preserve"> </w:t>
            </w:r>
            <w:r w:rsidR="00030BC7">
              <w:rPr>
                <w:rFonts w:eastAsia="Arial"/>
                <w:sz w:val="22"/>
                <w:szCs w:val="22"/>
              </w:rPr>
              <w:t>of</w:t>
            </w:r>
            <w:r w:rsidRPr="7272A0BB">
              <w:rPr>
                <w:rFonts w:eastAsia="Arial"/>
                <w:sz w:val="22"/>
                <w:szCs w:val="22"/>
              </w:rPr>
              <w:t xml:space="preserve"> A</w:t>
            </w:r>
            <w:r w:rsidR="00030BC7" w:rsidRPr="7272A0BB">
              <w:rPr>
                <w:rFonts w:eastAsia="Arial"/>
                <w:sz w:val="22"/>
                <w:szCs w:val="22"/>
              </w:rPr>
              <w:t>pplied</w:t>
            </w:r>
            <w:r w:rsidRPr="7272A0BB">
              <w:rPr>
                <w:rFonts w:eastAsia="Arial"/>
                <w:sz w:val="22"/>
                <w:szCs w:val="22"/>
              </w:rPr>
              <w:t xml:space="preserve"> S</w:t>
            </w:r>
            <w:r w:rsidR="00030BC7" w:rsidRPr="7272A0BB">
              <w:rPr>
                <w:rFonts w:eastAsia="Arial"/>
                <w:sz w:val="22"/>
                <w:szCs w:val="22"/>
              </w:rPr>
              <w:t>ciences</w:t>
            </w:r>
            <w:r w:rsidRPr="7272A0BB">
              <w:rPr>
                <w:rFonts w:eastAsia="Arial"/>
                <w:sz w:val="22"/>
                <w:szCs w:val="22"/>
              </w:rPr>
              <w:t>, N</w:t>
            </w:r>
            <w:r w:rsidR="00030BC7" w:rsidRPr="7272A0BB">
              <w:rPr>
                <w:rFonts w:eastAsia="Arial"/>
                <w:sz w:val="22"/>
                <w:szCs w:val="22"/>
              </w:rPr>
              <w:t>ew</w:t>
            </w:r>
            <w:r w:rsidRPr="7272A0BB">
              <w:rPr>
                <w:rFonts w:eastAsia="Arial"/>
                <w:sz w:val="22"/>
                <w:szCs w:val="22"/>
              </w:rPr>
              <w:t xml:space="preserve"> D</w:t>
            </w:r>
            <w:r w:rsidR="00030BC7" w:rsidRPr="7272A0BB">
              <w:rPr>
                <w:rFonts w:eastAsia="Arial"/>
                <w:sz w:val="22"/>
                <w:szCs w:val="22"/>
              </w:rPr>
              <w:t>elhi</w:t>
            </w:r>
          </w:p>
          <w:p w14:paraId="67BEF3AE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23973D31" w14:textId="111A92D0" w:rsidR="00495B92" w:rsidRDefault="00030BC7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J</w:t>
            </w:r>
            <w:r w:rsidRPr="7272A0BB">
              <w:rPr>
                <w:rFonts w:eastAsia="Arial"/>
                <w:sz w:val="22"/>
                <w:szCs w:val="22"/>
              </w:rPr>
              <w:t xml:space="preserve">awaharlal </w:t>
            </w:r>
            <w:r>
              <w:rPr>
                <w:rFonts w:eastAsia="Arial"/>
                <w:sz w:val="22"/>
                <w:szCs w:val="22"/>
              </w:rPr>
              <w:t>N</w:t>
            </w:r>
            <w:r w:rsidRPr="7272A0BB">
              <w:rPr>
                <w:rFonts w:eastAsia="Arial"/>
                <w:sz w:val="22"/>
                <w:szCs w:val="22"/>
              </w:rPr>
              <w:t xml:space="preserve">ehru </w:t>
            </w:r>
            <w:r>
              <w:rPr>
                <w:rFonts w:eastAsia="Arial"/>
                <w:sz w:val="22"/>
                <w:szCs w:val="22"/>
              </w:rPr>
              <w:t>U</w:t>
            </w:r>
            <w:r w:rsidRPr="7272A0BB">
              <w:rPr>
                <w:rFonts w:eastAsia="Arial"/>
                <w:sz w:val="22"/>
                <w:szCs w:val="22"/>
              </w:rPr>
              <w:t xml:space="preserve">niversity, </w:t>
            </w:r>
            <w:r>
              <w:rPr>
                <w:rFonts w:eastAsia="Arial"/>
                <w:sz w:val="22"/>
                <w:szCs w:val="22"/>
              </w:rPr>
              <w:t>N</w:t>
            </w:r>
            <w:r w:rsidRPr="7272A0BB">
              <w:rPr>
                <w:rFonts w:eastAsia="Arial"/>
                <w:sz w:val="22"/>
                <w:szCs w:val="22"/>
              </w:rPr>
              <w:t xml:space="preserve">ew </w:t>
            </w:r>
            <w:r>
              <w:rPr>
                <w:rFonts w:eastAsia="Arial"/>
                <w:sz w:val="22"/>
                <w:szCs w:val="22"/>
              </w:rPr>
              <w:t>D</w:t>
            </w:r>
            <w:r w:rsidRPr="7272A0BB">
              <w:rPr>
                <w:rFonts w:eastAsia="Arial"/>
                <w:sz w:val="22"/>
                <w:szCs w:val="22"/>
              </w:rPr>
              <w:t>elhi</w:t>
            </w:r>
          </w:p>
          <w:p w14:paraId="7C13589D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0D3B7ABF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425D8D3B" w14:textId="2346B9C1" w:rsidR="00495B92" w:rsidRDefault="00030BC7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U</w:t>
            </w:r>
            <w:r w:rsidRPr="7272A0BB">
              <w:rPr>
                <w:rFonts w:eastAsia="Arial"/>
                <w:sz w:val="22"/>
                <w:szCs w:val="22"/>
              </w:rPr>
              <w:t xml:space="preserve">niversity of </w:t>
            </w:r>
            <w:r>
              <w:rPr>
                <w:rFonts w:eastAsia="Arial"/>
                <w:sz w:val="22"/>
                <w:szCs w:val="22"/>
              </w:rPr>
              <w:t>I</w:t>
            </w:r>
            <w:r w:rsidRPr="7272A0BB">
              <w:rPr>
                <w:rFonts w:eastAsia="Arial"/>
                <w:sz w:val="22"/>
                <w:szCs w:val="22"/>
              </w:rPr>
              <w:t xml:space="preserve">llinois at </w:t>
            </w:r>
            <w:r>
              <w:rPr>
                <w:rFonts w:eastAsia="Arial"/>
                <w:sz w:val="22"/>
                <w:szCs w:val="22"/>
              </w:rPr>
              <w:t>U</w:t>
            </w:r>
            <w:r w:rsidRPr="7272A0BB">
              <w:rPr>
                <w:rFonts w:eastAsia="Arial"/>
                <w:sz w:val="22"/>
                <w:szCs w:val="22"/>
              </w:rPr>
              <w:t>rbana-</w:t>
            </w:r>
            <w:r>
              <w:rPr>
                <w:rFonts w:eastAsia="Arial"/>
                <w:sz w:val="22"/>
                <w:szCs w:val="22"/>
              </w:rPr>
              <w:t>C</w:t>
            </w:r>
            <w:r w:rsidRPr="7272A0BB">
              <w:rPr>
                <w:rFonts w:eastAsia="Arial"/>
                <w:sz w:val="22"/>
                <w:szCs w:val="22"/>
              </w:rPr>
              <w:t>hampaign</w:t>
            </w:r>
          </w:p>
          <w:p w14:paraId="0AEDA40B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74012372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22B67AFB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7DED23E7" w14:textId="04CF66B7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M</w:t>
            </w:r>
            <w:r w:rsidR="00030BC7">
              <w:rPr>
                <w:rFonts w:eastAsia="Arial"/>
                <w:sz w:val="22"/>
                <w:szCs w:val="22"/>
              </w:rPr>
              <w:t>emorial Sloan Kettering Cancer Center</w:t>
            </w:r>
          </w:p>
        </w:tc>
        <w:tc>
          <w:tcPr>
            <w:tcW w:w="1620" w:type="dxa"/>
          </w:tcPr>
          <w:p w14:paraId="71F6C102" w14:textId="43752A0D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proofErr w:type="gramStart"/>
            <w:r w:rsidRPr="7272A0BB">
              <w:rPr>
                <w:rFonts w:eastAsia="Arial"/>
                <w:sz w:val="22"/>
                <w:szCs w:val="22"/>
              </w:rPr>
              <w:t>B.S</w:t>
            </w:r>
            <w:r w:rsidR="00510003">
              <w:rPr>
                <w:rFonts w:eastAsia="Arial"/>
                <w:sz w:val="22"/>
                <w:szCs w:val="22"/>
              </w:rPr>
              <w:t>c</w:t>
            </w:r>
            <w:proofErr w:type="spellEnd"/>
            <w:proofErr w:type="gramEnd"/>
            <w:r w:rsidRPr="7272A0BB">
              <w:rPr>
                <w:rFonts w:eastAsia="Arial"/>
                <w:sz w:val="22"/>
                <w:szCs w:val="22"/>
              </w:rPr>
              <w:t xml:space="preserve"> (HON)</w:t>
            </w:r>
          </w:p>
          <w:p w14:paraId="22575507" w14:textId="77777777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  <w:p w14:paraId="0B65A538" w14:textId="77777777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  <w:p w14:paraId="5580073F" w14:textId="6DF005D0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7272A0BB">
              <w:rPr>
                <w:rFonts w:eastAsia="Arial"/>
                <w:sz w:val="22"/>
                <w:szCs w:val="22"/>
              </w:rPr>
              <w:t>M.S</w:t>
            </w:r>
            <w:r w:rsidR="00510003">
              <w:rPr>
                <w:rFonts w:eastAsia="Arial"/>
                <w:sz w:val="22"/>
                <w:szCs w:val="22"/>
              </w:rPr>
              <w:t>c</w:t>
            </w:r>
            <w:proofErr w:type="spellEnd"/>
          </w:p>
          <w:p w14:paraId="2BA2D4AE" w14:textId="77777777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  <w:p w14:paraId="20C5D40E" w14:textId="77777777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  <w:p w14:paraId="58265357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0D874BFC" w14:textId="7A14FFDA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 xml:space="preserve">        </w:t>
            </w:r>
            <w:proofErr w:type="spellStart"/>
            <w:proofErr w:type="gramStart"/>
            <w:r w:rsidRPr="7272A0BB">
              <w:rPr>
                <w:rFonts w:eastAsia="Arial"/>
                <w:sz w:val="22"/>
                <w:szCs w:val="22"/>
              </w:rPr>
              <w:t>Ph.D</w:t>
            </w:r>
            <w:proofErr w:type="spellEnd"/>
            <w:proofErr w:type="gramEnd"/>
          </w:p>
        </w:tc>
        <w:tc>
          <w:tcPr>
            <w:tcW w:w="1440" w:type="dxa"/>
          </w:tcPr>
          <w:p w14:paraId="2F195A12" w14:textId="5DD5253B" w:rsidR="00495B92" w:rsidRDefault="00510003" w:rsidP="7272A0BB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 </w:t>
            </w:r>
            <w:r w:rsidR="00495B92" w:rsidRPr="7272A0BB">
              <w:rPr>
                <w:rFonts w:eastAsia="Arial" w:cs="Arial"/>
                <w:szCs w:val="22"/>
              </w:rPr>
              <w:t>06/2009</w:t>
            </w:r>
          </w:p>
          <w:p w14:paraId="16A683A1" w14:textId="77777777" w:rsidR="00495B92" w:rsidRP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64C2871B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7A796DEA" w14:textId="509B8A10" w:rsidR="00495B92" w:rsidRDefault="00510003" w:rsidP="7272A0BB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 </w:t>
            </w:r>
            <w:r w:rsidR="00495B92" w:rsidRPr="7272A0BB">
              <w:rPr>
                <w:rFonts w:eastAsia="Arial" w:cs="Arial"/>
                <w:szCs w:val="22"/>
              </w:rPr>
              <w:t>07/2012</w:t>
            </w:r>
          </w:p>
          <w:p w14:paraId="41593A7F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27A89D00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17351C7B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1FEA31DB" w14:textId="77777777" w:rsidR="00510003" w:rsidRDefault="00510003" w:rsidP="7272A0BB">
            <w:pPr>
              <w:rPr>
                <w:rFonts w:eastAsia="Arial" w:cs="Arial"/>
                <w:szCs w:val="22"/>
              </w:rPr>
            </w:pPr>
          </w:p>
          <w:p w14:paraId="1CE479F3" w14:textId="403D969F" w:rsidR="00495B92" w:rsidRDefault="00510003" w:rsidP="7272A0BB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 </w:t>
            </w:r>
            <w:r w:rsidR="00495B92" w:rsidRPr="7272A0BB">
              <w:rPr>
                <w:rFonts w:eastAsia="Arial" w:cs="Arial"/>
                <w:szCs w:val="22"/>
              </w:rPr>
              <w:t>05/2015</w:t>
            </w:r>
          </w:p>
          <w:p w14:paraId="6DD2DC12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4D6C45FB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2CC6CDF3" w14:textId="77777777" w:rsidR="00495B92" w:rsidRDefault="00495B92" w:rsidP="7272A0BB">
            <w:pPr>
              <w:rPr>
                <w:rFonts w:eastAsia="Arial" w:cs="Arial"/>
                <w:szCs w:val="22"/>
              </w:rPr>
            </w:pPr>
          </w:p>
          <w:p w14:paraId="7272399F" w14:textId="5A1A6DC1" w:rsidR="00495B92" w:rsidRPr="00495B92" w:rsidRDefault="00510003" w:rsidP="7272A0BB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 </w:t>
            </w:r>
            <w:r w:rsidR="00495B92" w:rsidRPr="7272A0BB">
              <w:rPr>
                <w:rFonts w:eastAsia="Arial" w:cs="Arial"/>
                <w:szCs w:val="22"/>
              </w:rPr>
              <w:t>08/2022</w:t>
            </w:r>
          </w:p>
        </w:tc>
        <w:tc>
          <w:tcPr>
            <w:tcW w:w="1440" w:type="dxa"/>
          </w:tcPr>
          <w:p w14:paraId="6193E3A0" w14:textId="3D76AB03" w:rsidR="00495B92" w:rsidRDefault="00510003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495B92" w:rsidRPr="7272A0BB">
              <w:rPr>
                <w:rFonts w:eastAsia="Arial"/>
                <w:sz w:val="22"/>
                <w:szCs w:val="22"/>
              </w:rPr>
              <w:t>06/2012</w:t>
            </w:r>
          </w:p>
          <w:p w14:paraId="17483B07" w14:textId="77777777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  <w:p w14:paraId="19CBF040" w14:textId="77777777" w:rsidR="00495B92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  <w:p w14:paraId="109E244B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 xml:space="preserve">    07/2014</w:t>
            </w:r>
          </w:p>
          <w:p w14:paraId="6F315089" w14:textId="244D3AEC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41DA3006" w14:textId="6A712A2C" w:rsidR="00510003" w:rsidRDefault="0051000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126BCB94" w14:textId="77777777" w:rsidR="00510003" w:rsidRDefault="0051000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09F3D0AF" w14:textId="15C83A70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 xml:space="preserve">  </w:t>
            </w:r>
            <w:r w:rsidR="00510003">
              <w:rPr>
                <w:rFonts w:eastAsia="Arial"/>
                <w:sz w:val="22"/>
                <w:szCs w:val="22"/>
              </w:rPr>
              <w:t xml:space="preserve"> </w:t>
            </w:r>
            <w:r w:rsidRPr="7272A0BB">
              <w:rPr>
                <w:rFonts w:eastAsia="Arial"/>
                <w:sz w:val="22"/>
                <w:szCs w:val="22"/>
              </w:rPr>
              <w:t xml:space="preserve"> 05/2022</w:t>
            </w:r>
          </w:p>
          <w:p w14:paraId="438CA8CC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22F27E3D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2D2C3C90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1A7AA7CA" w14:textId="151C3A3B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2430" w:type="dxa"/>
          </w:tcPr>
          <w:p w14:paraId="44959B01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Biomedical Sciences</w:t>
            </w:r>
          </w:p>
          <w:p w14:paraId="4EA7D014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22C226CF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150BA6D2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Life Sciences</w:t>
            </w:r>
          </w:p>
          <w:p w14:paraId="03A4165C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4CDF1480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32279CA3" w14:textId="77777777" w:rsidR="00495B92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7CEE62ED" w14:textId="77777777" w:rsidR="00495B92" w:rsidRDefault="00DB1FD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Biochemistry</w:t>
            </w:r>
          </w:p>
          <w:p w14:paraId="613D1415" w14:textId="77777777" w:rsidR="00DB1FD3" w:rsidRDefault="00DB1FD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2EF0E834" w14:textId="77777777" w:rsidR="00DB1FD3" w:rsidRDefault="00DB1FD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4E9728D0" w14:textId="77777777" w:rsidR="00DB1FD3" w:rsidRDefault="00DB1FD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  <w:p w14:paraId="4CC74E5C" w14:textId="274AB4B9" w:rsidR="00DB1FD3" w:rsidRPr="00977FA5" w:rsidRDefault="00DB1FD3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  <w:r w:rsidRPr="7272A0BB">
              <w:rPr>
                <w:rFonts w:eastAsia="Arial"/>
                <w:sz w:val="22"/>
                <w:szCs w:val="22"/>
              </w:rPr>
              <w:t>Structural Biology</w:t>
            </w:r>
          </w:p>
        </w:tc>
      </w:tr>
      <w:tr w:rsidR="00495B92" w:rsidRPr="00D3779E" w14:paraId="51E27C1C" w14:textId="77777777" w:rsidTr="7272A0BB">
        <w:trPr>
          <w:cantSplit/>
          <w:trHeight w:val="395"/>
        </w:trPr>
        <w:tc>
          <w:tcPr>
            <w:tcW w:w="3960" w:type="dxa"/>
          </w:tcPr>
          <w:p w14:paraId="66BC8FF0" w14:textId="77777777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</w:tr>
      <w:tr w:rsidR="00495B92" w:rsidRPr="00D3779E" w14:paraId="09D52645" w14:textId="77777777" w:rsidTr="7272A0BB">
        <w:trPr>
          <w:cantSplit/>
          <w:trHeight w:val="395"/>
        </w:trPr>
        <w:tc>
          <w:tcPr>
            <w:tcW w:w="3960" w:type="dxa"/>
          </w:tcPr>
          <w:p w14:paraId="76A4F390" w14:textId="77777777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</w:tr>
      <w:tr w:rsidR="00495B92" w:rsidRPr="00D3779E" w14:paraId="767906B9" w14:textId="77777777" w:rsidTr="7272A0BB">
        <w:trPr>
          <w:cantSplit/>
          <w:trHeight w:val="395"/>
        </w:trPr>
        <w:tc>
          <w:tcPr>
            <w:tcW w:w="3960" w:type="dxa"/>
          </w:tcPr>
          <w:p w14:paraId="4D43CFA6" w14:textId="2FFF44CD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495B92" w:rsidRPr="00977FA5" w:rsidRDefault="00495B92" w:rsidP="7272A0BB">
            <w:pPr>
              <w:pStyle w:val="FormFieldCaption"/>
              <w:spacing w:before="20" w:after="2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495B92" w:rsidRPr="00977FA5" w:rsidRDefault="00495B92" w:rsidP="7272A0BB">
            <w:pPr>
              <w:pStyle w:val="FormFieldCaption"/>
              <w:spacing w:before="20" w:after="20"/>
              <w:rPr>
                <w:rFonts w:eastAsia="Arial"/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7272A0BB">
      <w:pPr>
        <w:pStyle w:val="DataField11pt-Single"/>
        <w:rPr>
          <w:rStyle w:val="Strong"/>
          <w:rFonts w:eastAsia="Arial"/>
          <w:szCs w:val="22"/>
        </w:rPr>
      </w:pPr>
    </w:p>
    <w:p w14:paraId="05D332AB" w14:textId="77777777" w:rsidR="00870030" w:rsidRDefault="00870030" w:rsidP="7272A0BB">
      <w:pPr>
        <w:pStyle w:val="DataField11pt-Single"/>
        <w:rPr>
          <w:rStyle w:val="Strong"/>
          <w:rFonts w:eastAsia="Arial"/>
          <w:szCs w:val="22"/>
        </w:rPr>
      </w:pPr>
    </w:p>
    <w:p w14:paraId="124B84B8" w14:textId="665DECE5" w:rsidR="00870030" w:rsidRDefault="7272A0BB" w:rsidP="7272A0BB">
      <w:pPr>
        <w:pStyle w:val="DataField11pt-Single"/>
        <w:rPr>
          <w:rStyle w:val="Strong"/>
          <w:rFonts w:eastAsia="Arial"/>
          <w:szCs w:val="22"/>
        </w:rPr>
      </w:pPr>
      <w:r w:rsidRPr="7272A0BB">
        <w:rPr>
          <w:rStyle w:val="Strong"/>
          <w:rFonts w:eastAsia="Arial"/>
          <w:szCs w:val="22"/>
        </w:rPr>
        <w:t xml:space="preserve">A. </w:t>
      </w:r>
      <w:r w:rsidR="00870030" w:rsidRPr="7272A0BB">
        <w:rPr>
          <w:rStyle w:val="Strong"/>
          <w:rFonts w:eastAsia="Arial"/>
          <w:szCs w:val="22"/>
        </w:rPr>
        <w:t>P</w:t>
      </w:r>
      <w:r w:rsidR="72BEC1CE" w:rsidRPr="7272A0BB">
        <w:rPr>
          <w:rStyle w:val="Strong"/>
          <w:rFonts w:eastAsia="Arial"/>
          <w:szCs w:val="22"/>
        </w:rPr>
        <w:t>ERSONAL STATEMENT</w:t>
      </w:r>
    </w:p>
    <w:p w14:paraId="3BB1AF53" w14:textId="4004EE24" w:rsidR="7272A0BB" w:rsidRDefault="7272A0BB" w:rsidP="7272A0BB">
      <w:pPr>
        <w:pStyle w:val="DataField11pt-Single"/>
        <w:rPr>
          <w:rStyle w:val="Strong"/>
          <w:rFonts w:eastAsia="Arial"/>
          <w:szCs w:val="22"/>
        </w:rPr>
      </w:pPr>
    </w:p>
    <w:p w14:paraId="2892CFF5" w14:textId="43DD409E" w:rsidR="72BEC1CE" w:rsidRDefault="72BEC1CE" w:rsidP="7272A0BB">
      <w:pPr>
        <w:spacing w:line="259" w:lineRule="auto"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After completing my </w:t>
      </w:r>
      <w:proofErr w:type="spellStart"/>
      <w:proofErr w:type="gramStart"/>
      <w:r w:rsidRPr="7272A0BB">
        <w:rPr>
          <w:rFonts w:eastAsia="Arial" w:cs="Arial"/>
          <w:szCs w:val="22"/>
        </w:rPr>
        <w:t>B</w:t>
      </w:r>
      <w:r w:rsidR="00510003">
        <w:rPr>
          <w:rFonts w:eastAsia="Arial" w:cs="Arial"/>
          <w:szCs w:val="22"/>
        </w:rPr>
        <w:t>.</w:t>
      </w:r>
      <w:r w:rsidRPr="7272A0BB">
        <w:rPr>
          <w:rFonts w:eastAsia="Arial" w:cs="Arial"/>
          <w:szCs w:val="22"/>
        </w:rPr>
        <w:t>Sc</w:t>
      </w:r>
      <w:proofErr w:type="spellEnd"/>
      <w:proofErr w:type="gramEnd"/>
      <w:r w:rsidR="3DACA1A6" w:rsidRPr="7272A0BB">
        <w:rPr>
          <w:rFonts w:eastAsia="Arial" w:cs="Arial"/>
          <w:szCs w:val="22"/>
        </w:rPr>
        <w:t xml:space="preserve"> and </w:t>
      </w:r>
      <w:proofErr w:type="spellStart"/>
      <w:r w:rsidR="3DACA1A6" w:rsidRPr="7272A0BB">
        <w:rPr>
          <w:rFonts w:eastAsia="Arial" w:cs="Arial"/>
          <w:szCs w:val="22"/>
        </w:rPr>
        <w:t>M</w:t>
      </w:r>
      <w:r w:rsidR="00510003">
        <w:rPr>
          <w:rFonts w:eastAsia="Arial" w:cs="Arial"/>
          <w:szCs w:val="22"/>
        </w:rPr>
        <w:t>.</w:t>
      </w:r>
      <w:r w:rsidR="3DACA1A6" w:rsidRPr="7272A0BB">
        <w:rPr>
          <w:rFonts w:eastAsia="Arial" w:cs="Arial"/>
          <w:szCs w:val="22"/>
        </w:rPr>
        <w:t>Sc</w:t>
      </w:r>
      <w:proofErr w:type="spellEnd"/>
      <w:r w:rsidRPr="7272A0BB">
        <w:rPr>
          <w:rFonts w:eastAsia="Arial" w:cs="Arial"/>
          <w:szCs w:val="22"/>
        </w:rPr>
        <w:t xml:space="preserve"> </w:t>
      </w:r>
      <w:r w:rsidR="0233EB1A" w:rsidRPr="7272A0BB">
        <w:rPr>
          <w:rFonts w:eastAsia="Arial" w:cs="Arial"/>
          <w:szCs w:val="22"/>
        </w:rPr>
        <w:t>in interdisciplinary background</w:t>
      </w:r>
      <w:r w:rsidR="088C4864" w:rsidRPr="7272A0BB">
        <w:rPr>
          <w:rFonts w:eastAsia="Arial" w:cs="Arial"/>
          <w:szCs w:val="22"/>
        </w:rPr>
        <w:t>s</w:t>
      </w:r>
      <w:r w:rsidR="284CFBF0" w:rsidRPr="7272A0BB">
        <w:rPr>
          <w:rFonts w:eastAsia="Arial" w:cs="Arial"/>
          <w:szCs w:val="22"/>
        </w:rPr>
        <w:t xml:space="preserve"> from New Delhi, India</w:t>
      </w:r>
      <w:r w:rsidR="0233EB1A" w:rsidRPr="7272A0BB">
        <w:rPr>
          <w:rFonts w:eastAsia="Arial" w:cs="Arial"/>
          <w:szCs w:val="22"/>
        </w:rPr>
        <w:t xml:space="preserve">, I </w:t>
      </w:r>
      <w:r w:rsidR="5C12C21A" w:rsidRPr="7272A0BB">
        <w:rPr>
          <w:rFonts w:eastAsia="Arial" w:cs="Arial"/>
          <w:szCs w:val="22"/>
        </w:rPr>
        <w:t>decided to pursue my PhD in Biochemistry</w:t>
      </w:r>
      <w:r w:rsidR="70FB86FD" w:rsidRPr="7272A0BB">
        <w:rPr>
          <w:rFonts w:eastAsia="Arial" w:cs="Arial"/>
          <w:szCs w:val="22"/>
        </w:rPr>
        <w:t xml:space="preserve"> from the University of Illinois at Urbana-Champaign</w:t>
      </w:r>
      <w:r w:rsidR="35DBD98C" w:rsidRPr="7272A0BB">
        <w:rPr>
          <w:rFonts w:eastAsia="Arial" w:cs="Arial"/>
          <w:szCs w:val="22"/>
        </w:rPr>
        <w:t xml:space="preserve">. </w:t>
      </w:r>
      <w:r w:rsidR="63485AA1" w:rsidRPr="7272A0BB">
        <w:rPr>
          <w:rFonts w:eastAsia="Arial" w:cs="Arial"/>
          <w:szCs w:val="22"/>
        </w:rPr>
        <w:t xml:space="preserve">My interest in defensive strategies utilized by eukaryotes and prokaryotes throughout </w:t>
      </w:r>
      <w:r w:rsidR="008BA8FE" w:rsidRPr="7272A0BB">
        <w:rPr>
          <w:rFonts w:eastAsia="Arial" w:cs="Arial"/>
          <w:szCs w:val="22"/>
        </w:rPr>
        <w:t>evolution</w:t>
      </w:r>
      <w:r w:rsidR="63485AA1" w:rsidRPr="7272A0BB">
        <w:rPr>
          <w:rFonts w:eastAsia="Arial" w:cs="Arial"/>
          <w:szCs w:val="22"/>
        </w:rPr>
        <w:t xml:space="preserve"> </w:t>
      </w:r>
      <w:r w:rsidR="2C0B041D" w:rsidRPr="7272A0BB">
        <w:rPr>
          <w:rFonts w:eastAsia="Arial" w:cs="Arial"/>
          <w:szCs w:val="22"/>
        </w:rPr>
        <w:t>enabled me to take up mul</w:t>
      </w:r>
      <w:r w:rsidR="17A6715C" w:rsidRPr="7272A0BB">
        <w:rPr>
          <w:rFonts w:eastAsia="Arial" w:cs="Arial"/>
          <w:szCs w:val="22"/>
        </w:rPr>
        <w:t xml:space="preserve">tiple </w:t>
      </w:r>
      <w:r w:rsidR="2C0B041D" w:rsidRPr="7272A0BB">
        <w:rPr>
          <w:rFonts w:eastAsia="Arial" w:cs="Arial"/>
          <w:szCs w:val="22"/>
        </w:rPr>
        <w:t xml:space="preserve">projects </w:t>
      </w:r>
      <w:r w:rsidR="2A560266" w:rsidRPr="7272A0BB">
        <w:rPr>
          <w:rFonts w:eastAsia="Arial" w:cs="Arial"/>
          <w:szCs w:val="22"/>
        </w:rPr>
        <w:t>revolving around antiviral and antibacterial</w:t>
      </w:r>
      <w:r w:rsidR="637912E5" w:rsidRPr="7272A0BB">
        <w:rPr>
          <w:rFonts w:eastAsia="Arial" w:cs="Arial"/>
          <w:szCs w:val="22"/>
        </w:rPr>
        <w:t xml:space="preserve"> protein</w:t>
      </w:r>
      <w:r w:rsidR="68FAE797" w:rsidRPr="7272A0BB">
        <w:rPr>
          <w:rFonts w:eastAsia="Arial" w:cs="Arial"/>
          <w:szCs w:val="22"/>
        </w:rPr>
        <w:t xml:space="preserve">s including the virus-induced protein, </w:t>
      </w:r>
      <w:proofErr w:type="spellStart"/>
      <w:r w:rsidR="1DFECEA6" w:rsidRPr="7272A0BB">
        <w:rPr>
          <w:rFonts w:eastAsia="Arial" w:cs="Arial"/>
          <w:szCs w:val="22"/>
        </w:rPr>
        <w:t>V</w:t>
      </w:r>
      <w:r w:rsidR="68FAE797" w:rsidRPr="7272A0BB">
        <w:rPr>
          <w:rFonts w:eastAsia="Arial" w:cs="Arial"/>
          <w:szCs w:val="22"/>
        </w:rPr>
        <w:t>iperin</w:t>
      </w:r>
      <w:proofErr w:type="spellEnd"/>
      <w:r w:rsidR="6F5344E1" w:rsidRPr="7272A0BB">
        <w:rPr>
          <w:rFonts w:eastAsia="Arial" w:cs="Arial"/>
          <w:szCs w:val="22"/>
        </w:rPr>
        <w:t xml:space="preserve">, the </w:t>
      </w:r>
      <w:r w:rsidR="3493973E" w:rsidRPr="7272A0BB">
        <w:rPr>
          <w:rFonts w:eastAsia="Arial" w:cs="Arial"/>
          <w:szCs w:val="22"/>
        </w:rPr>
        <w:t xml:space="preserve">antibacterial protein of the Toxin-antitoxin system, </w:t>
      </w:r>
      <w:proofErr w:type="spellStart"/>
      <w:r w:rsidR="3493973E" w:rsidRPr="7272A0BB">
        <w:rPr>
          <w:rFonts w:eastAsia="Arial" w:cs="Arial"/>
          <w:szCs w:val="22"/>
        </w:rPr>
        <w:t>RtcB</w:t>
      </w:r>
      <w:proofErr w:type="spellEnd"/>
      <w:r w:rsidR="3493973E" w:rsidRPr="7272A0BB">
        <w:rPr>
          <w:rFonts w:eastAsia="Arial" w:cs="Arial"/>
          <w:szCs w:val="22"/>
        </w:rPr>
        <w:t xml:space="preserve"> and the much more recently characterized </w:t>
      </w:r>
      <w:r w:rsidR="4B6B4FBB" w:rsidRPr="7272A0BB">
        <w:rPr>
          <w:rFonts w:eastAsia="Arial" w:cs="Arial"/>
          <w:szCs w:val="22"/>
        </w:rPr>
        <w:t xml:space="preserve">proteins of the antiphage </w:t>
      </w:r>
      <w:r w:rsidR="3493973E" w:rsidRPr="7272A0BB">
        <w:rPr>
          <w:rFonts w:eastAsia="Arial" w:cs="Arial"/>
          <w:szCs w:val="22"/>
        </w:rPr>
        <w:t xml:space="preserve">CBASS </w:t>
      </w:r>
      <w:r w:rsidR="09CA8A13" w:rsidRPr="7272A0BB">
        <w:rPr>
          <w:rFonts w:eastAsia="Arial" w:cs="Arial"/>
          <w:szCs w:val="22"/>
        </w:rPr>
        <w:t>systems</w:t>
      </w:r>
      <w:r w:rsidR="28848E7B" w:rsidRPr="7272A0BB">
        <w:rPr>
          <w:rFonts w:eastAsia="Arial" w:cs="Arial"/>
          <w:szCs w:val="22"/>
        </w:rPr>
        <w:t xml:space="preserve">. </w:t>
      </w:r>
      <w:r w:rsidR="6962A785" w:rsidRPr="7272A0BB">
        <w:rPr>
          <w:rFonts w:eastAsia="Arial" w:cs="Arial"/>
          <w:szCs w:val="22"/>
        </w:rPr>
        <w:t xml:space="preserve">With the aim of deciphering more of such defensive strategies employed by bacteria and eukaryotes, I decided to </w:t>
      </w:r>
      <w:r w:rsidR="5B64AB28" w:rsidRPr="7272A0BB">
        <w:rPr>
          <w:rFonts w:eastAsia="Arial" w:cs="Arial"/>
          <w:szCs w:val="22"/>
        </w:rPr>
        <w:t>pursue my post doctorate f</w:t>
      </w:r>
      <w:r w:rsidR="795C02F2" w:rsidRPr="7272A0BB">
        <w:rPr>
          <w:rFonts w:eastAsia="Arial" w:cs="Arial"/>
          <w:szCs w:val="22"/>
        </w:rPr>
        <w:t>ro</w:t>
      </w:r>
      <w:r w:rsidR="5B64AB28" w:rsidRPr="7272A0BB">
        <w:rPr>
          <w:rFonts w:eastAsia="Arial" w:cs="Arial"/>
          <w:szCs w:val="22"/>
        </w:rPr>
        <w:t xml:space="preserve">m Memorial Sloan Kettering Cancer Center in Structural Biology, </w:t>
      </w:r>
      <w:r w:rsidR="72F56C8E" w:rsidRPr="7272A0BB">
        <w:rPr>
          <w:rFonts w:eastAsia="Arial" w:cs="Arial"/>
          <w:szCs w:val="22"/>
        </w:rPr>
        <w:t xml:space="preserve">which has provided me with a platform </w:t>
      </w:r>
      <w:r w:rsidR="0EB39080" w:rsidRPr="7272A0BB">
        <w:rPr>
          <w:rFonts w:eastAsia="Arial" w:cs="Arial"/>
          <w:szCs w:val="22"/>
        </w:rPr>
        <w:t xml:space="preserve">to </w:t>
      </w:r>
      <w:r w:rsidR="410F7B0B" w:rsidRPr="7272A0BB">
        <w:rPr>
          <w:rFonts w:eastAsia="Arial" w:cs="Arial"/>
          <w:szCs w:val="22"/>
        </w:rPr>
        <w:t>undertake</w:t>
      </w:r>
      <w:r w:rsidR="0EB39080" w:rsidRPr="7272A0BB">
        <w:rPr>
          <w:rFonts w:eastAsia="Arial" w:cs="Arial"/>
          <w:szCs w:val="22"/>
        </w:rPr>
        <w:t xml:space="preserve"> structure-guided approach</w:t>
      </w:r>
      <w:r w:rsidR="5C496CDA" w:rsidRPr="7272A0BB">
        <w:rPr>
          <w:rFonts w:eastAsia="Arial" w:cs="Arial"/>
          <w:szCs w:val="22"/>
        </w:rPr>
        <w:t>es</w:t>
      </w:r>
      <w:r w:rsidR="0EB39080" w:rsidRPr="7272A0BB">
        <w:rPr>
          <w:rFonts w:eastAsia="Arial" w:cs="Arial"/>
          <w:szCs w:val="22"/>
        </w:rPr>
        <w:t xml:space="preserve"> towards uncovering various mechanisms along with</w:t>
      </w:r>
      <w:r w:rsidR="4034E0CC" w:rsidRPr="7272A0BB">
        <w:rPr>
          <w:rFonts w:eastAsia="Arial" w:cs="Arial"/>
          <w:szCs w:val="22"/>
        </w:rPr>
        <w:t xml:space="preserve"> an</w:t>
      </w:r>
      <w:r w:rsidR="0EB39080" w:rsidRPr="7272A0BB">
        <w:rPr>
          <w:rFonts w:eastAsia="Arial" w:cs="Arial"/>
          <w:szCs w:val="22"/>
        </w:rPr>
        <w:t xml:space="preserve"> excellent collaboration with </w:t>
      </w:r>
      <w:r w:rsidR="1C9621C7" w:rsidRPr="7272A0BB">
        <w:rPr>
          <w:rFonts w:eastAsia="Arial" w:cs="Arial"/>
          <w:szCs w:val="22"/>
        </w:rPr>
        <w:t>leading scientists in the field</w:t>
      </w:r>
      <w:r w:rsidR="1FA32C90" w:rsidRPr="7272A0BB">
        <w:rPr>
          <w:rFonts w:eastAsia="Arial" w:cs="Arial"/>
          <w:szCs w:val="22"/>
        </w:rPr>
        <w:t xml:space="preserve">. </w:t>
      </w:r>
      <w:r w:rsidR="37F2AF0A" w:rsidRPr="7272A0BB">
        <w:rPr>
          <w:rFonts w:eastAsia="Arial" w:cs="Arial"/>
          <w:szCs w:val="22"/>
        </w:rPr>
        <w:t xml:space="preserve">These </w:t>
      </w:r>
      <w:r w:rsidR="37F2AF0A" w:rsidRPr="7272A0BB">
        <w:rPr>
          <w:rFonts w:eastAsia="Arial" w:cs="Arial"/>
          <w:szCs w:val="22"/>
        </w:rPr>
        <w:lastRenderedPageBreak/>
        <w:t>mechanisms are part of</w:t>
      </w:r>
      <w:r w:rsidR="7697943B" w:rsidRPr="7272A0BB">
        <w:rPr>
          <w:rFonts w:eastAsia="Arial" w:cs="Arial"/>
          <w:szCs w:val="22"/>
        </w:rPr>
        <w:t xml:space="preserve"> a </w:t>
      </w:r>
      <w:r w:rsidR="7505F979" w:rsidRPr="7272A0BB">
        <w:rPr>
          <w:rFonts w:eastAsia="Arial" w:cs="Arial"/>
          <w:szCs w:val="22"/>
        </w:rPr>
        <w:t xml:space="preserve">recently characterized </w:t>
      </w:r>
      <w:r w:rsidR="11707E16" w:rsidRPr="7272A0BB">
        <w:rPr>
          <w:rFonts w:eastAsia="Arial" w:cs="Arial"/>
          <w:szCs w:val="22"/>
        </w:rPr>
        <w:t>universe of</w:t>
      </w:r>
      <w:r w:rsidR="37F2AF0A" w:rsidRPr="7272A0BB">
        <w:rPr>
          <w:rFonts w:eastAsia="Arial" w:cs="Arial"/>
          <w:szCs w:val="22"/>
        </w:rPr>
        <w:t xml:space="preserve"> novel </w:t>
      </w:r>
      <w:r w:rsidR="244A499D" w:rsidRPr="7272A0BB">
        <w:rPr>
          <w:rFonts w:eastAsia="Arial" w:cs="Arial"/>
          <w:szCs w:val="22"/>
        </w:rPr>
        <w:t xml:space="preserve">and elusive </w:t>
      </w:r>
      <w:r w:rsidR="37F2AF0A" w:rsidRPr="7272A0BB">
        <w:rPr>
          <w:rFonts w:eastAsia="Arial" w:cs="Arial"/>
          <w:szCs w:val="22"/>
        </w:rPr>
        <w:t xml:space="preserve">antiphage protective </w:t>
      </w:r>
      <w:r w:rsidR="6BE92D78" w:rsidRPr="7272A0BB">
        <w:rPr>
          <w:rFonts w:eastAsia="Arial" w:cs="Arial"/>
          <w:szCs w:val="22"/>
        </w:rPr>
        <w:t>operons</w:t>
      </w:r>
      <w:r w:rsidR="1CBD957B" w:rsidRPr="7272A0BB">
        <w:rPr>
          <w:rFonts w:eastAsia="Arial" w:cs="Arial"/>
          <w:szCs w:val="22"/>
        </w:rPr>
        <w:t xml:space="preserve"> </w:t>
      </w:r>
      <w:r w:rsidR="2D444847" w:rsidRPr="7272A0BB">
        <w:rPr>
          <w:rFonts w:eastAsia="Arial" w:cs="Arial"/>
          <w:szCs w:val="22"/>
        </w:rPr>
        <w:t>present in the dynamic pan-genomic defense islands</w:t>
      </w:r>
      <w:r w:rsidR="708024F7" w:rsidRPr="7272A0BB">
        <w:rPr>
          <w:rFonts w:eastAsia="Arial" w:cs="Arial"/>
          <w:szCs w:val="22"/>
        </w:rPr>
        <w:t xml:space="preserve"> of bacteria. </w:t>
      </w:r>
      <w:r w:rsidR="04F11BCD" w:rsidRPr="7272A0BB">
        <w:rPr>
          <w:rFonts w:eastAsia="Arial" w:cs="Arial"/>
          <w:szCs w:val="22"/>
        </w:rPr>
        <w:t>By employing</w:t>
      </w:r>
      <w:r w:rsidR="464C369B" w:rsidRPr="7272A0BB">
        <w:rPr>
          <w:rFonts w:eastAsia="Arial" w:cs="Arial"/>
          <w:szCs w:val="22"/>
        </w:rPr>
        <w:t xml:space="preserve"> innovative structural and functional studies</w:t>
      </w:r>
      <w:r w:rsidR="5A5C16DB" w:rsidRPr="7272A0BB">
        <w:rPr>
          <w:rFonts w:eastAsia="Arial" w:cs="Arial"/>
          <w:szCs w:val="22"/>
        </w:rPr>
        <w:t xml:space="preserve"> both at MSKCC and </w:t>
      </w:r>
      <w:r w:rsidR="1620E334" w:rsidRPr="7272A0BB">
        <w:rPr>
          <w:rFonts w:eastAsia="Arial" w:cs="Arial"/>
          <w:szCs w:val="22"/>
        </w:rPr>
        <w:t xml:space="preserve">with </w:t>
      </w:r>
      <w:r w:rsidR="5A5C16DB" w:rsidRPr="7272A0BB">
        <w:rPr>
          <w:rFonts w:eastAsia="Arial" w:cs="Arial"/>
          <w:szCs w:val="22"/>
        </w:rPr>
        <w:t xml:space="preserve">its collaborators, I seek to add to my repertoire of </w:t>
      </w:r>
      <w:r w:rsidR="38400124" w:rsidRPr="7272A0BB">
        <w:rPr>
          <w:rFonts w:eastAsia="Arial" w:cs="Arial"/>
          <w:szCs w:val="22"/>
        </w:rPr>
        <w:t>uncovering mechani</w:t>
      </w:r>
      <w:r w:rsidR="3AE7FDA7" w:rsidRPr="7272A0BB">
        <w:rPr>
          <w:rFonts w:eastAsia="Arial" w:cs="Arial"/>
          <w:szCs w:val="22"/>
        </w:rPr>
        <w:t>s</w:t>
      </w:r>
      <w:r w:rsidR="38400124" w:rsidRPr="7272A0BB">
        <w:rPr>
          <w:rFonts w:eastAsia="Arial" w:cs="Arial"/>
          <w:szCs w:val="22"/>
        </w:rPr>
        <w:t xml:space="preserve">ms of </w:t>
      </w:r>
      <w:r w:rsidR="756DB967" w:rsidRPr="7272A0BB">
        <w:rPr>
          <w:rFonts w:eastAsia="Arial" w:cs="Arial"/>
          <w:szCs w:val="22"/>
        </w:rPr>
        <w:t>p</w:t>
      </w:r>
      <w:r w:rsidR="23573C41" w:rsidRPr="7272A0BB">
        <w:rPr>
          <w:rFonts w:eastAsia="Arial" w:cs="Arial"/>
          <w:szCs w:val="22"/>
        </w:rPr>
        <w:t>hage</w:t>
      </w:r>
      <w:r w:rsidR="22DA3A7D" w:rsidRPr="7272A0BB">
        <w:rPr>
          <w:rFonts w:eastAsia="Arial" w:cs="Arial"/>
          <w:szCs w:val="22"/>
        </w:rPr>
        <w:t>-</w:t>
      </w:r>
      <w:r w:rsidR="756DB967" w:rsidRPr="7272A0BB">
        <w:rPr>
          <w:rFonts w:eastAsia="Arial" w:cs="Arial"/>
          <w:szCs w:val="22"/>
        </w:rPr>
        <w:t xml:space="preserve">induced </w:t>
      </w:r>
      <w:r w:rsidR="603359F6" w:rsidRPr="7272A0BB">
        <w:rPr>
          <w:rFonts w:eastAsia="Arial" w:cs="Arial"/>
          <w:szCs w:val="22"/>
        </w:rPr>
        <w:t>robust</w:t>
      </w:r>
      <w:r w:rsidR="756DB967" w:rsidRPr="7272A0BB">
        <w:rPr>
          <w:rFonts w:eastAsia="Arial" w:cs="Arial"/>
          <w:szCs w:val="22"/>
        </w:rPr>
        <w:t xml:space="preserve"> measures employed by </w:t>
      </w:r>
      <w:r w:rsidR="6E6FA137" w:rsidRPr="7272A0BB">
        <w:rPr>
          <w:rFonts w:eastAsia="Arial" w:cs="Arial"/>
          <w:szCs w:val="22"/>
        </w:rPr>
        <w:t xml:space="preserve">bacteria </w:t>
      </w:r>
      <w:r w:rsidR="0AFC6722" w:rsidRPr="7272A0BB">
        <w:rPr>
          <w:rFonts w:eastAsia="Arial" w:cs="Arial"/>
          <w:szCs w:val="22"/>
        </w:rPr>
        <w:t>which might have evolutionary links with the eukaryotic immune system.</w:t>
      </w:r>
    </w:p>
    <w:p w14:paraId="6AE1B977" w14:textId="77777777" w:rsidR="00F10743" w:rsidRDefault="00F10743" w:rsidP="7272A0BB">
      <w:pPr>
        <w:pStyle w:val="DataField11pt-Single"/>
        <w:rPr>
          <w:rStyle w:val="Strong"/>
          <w:rFonts w:eastAsia="Arial"/>
          <w:szCs w:val="22"/>
        </w:rPr>
      </w:pPr>
    </w:p>
    <w:p w14:paraId="3CCE53AA" w14:textId="2484E956" w:rsidR="00870030" w:rsidRDefault="7FF3793C" w:rsidP="7272A0BB">
      <w:pPr>
        <w:pStyle w:val="DataField11pt-Single"/>
        <w:rPr>
          <w:rStyle w:val="Strong"/>
          <w:rFonts w:eastAsia="Arial"/>
          <w:szCs w:val="22"/>
        </w:rPr>
      </w:pPr>
      <w:r w:rsidRPr="7272A0BB">
        <w:rPr>
          <w:rStyle w:val="Strong"/>
          <w:rFonts w:eastAsia="Arial"/>
          <w:szCs w:val="22"/>
        </w:rPr>
        <w:t xml:space="preserve">B. </w:t>
      </w:r>
      <w:r w:rsidR="00F10743" w:rsidRPr="7272A0BB">
        <w:rPr>
          <w:rStyle w:val="Strong"/>
          <w:rFonts w:eastAsia="Arial"/>
          <w:szCs w:val="22"/>
        </w:rPr>
        <w:t>Positions</w:t>
      </w:r>
      <w:r w:rsidR="006C2A85" w:rsidRPr="7272A0BB">
        <w:rPr>
          <w:rStyle w:val="Strong"/>
          <w:rFonts w:eastAsia="Arial"/>
          <w:szCs w:val="22"/>
        </w:rPr>
        <w:t>, Scientific Appointments</w:t>
      </w:r>
      <w:r w:rsidR="00F10743" w:rsidRPr="7272A0BB">
        <w:rPr>
          <w:rStyle w:val="Strong"/>
          <w:rFonts w:eastAsia="Arial"/>
          <w:szCs w:val="22"/>
        </w:rPr>
        <w:t xml:space="preserve"> and Honors</w:t>
      </w:r>
    </w:p>
    <w:p w14:paraId="417C5660" w14:textId="5F6E8C03" w:rsidR="00DB1FD3" w:rsidRDefault="00DB1FD3" w:rsidP="7272A0BB">
      <w:pPr>
        <w:pStyle w:val="DataField11pt-Single"/>
        <w:ind w:left="720"/>
        <w:rPr>
          <w:rStyle w:val="Strong"/>
          <w:rFonts w:eastAsia="Arial"/>
          <w:szCs w:val="22"/>
        </w:rPr>
      </w:pPr>
    </w:p>
    <w:p w14:paraId="673F3C46" w14:textId="28D29F92" w:rsidR="00DB1FD3" w:rsidRDefault="00DB1FD3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2023 </w:t>
      </w:r>
      <w:r w:rsidR="3AFE060D" w:rsidRPr="7272A0BB">
        <w:rPr>
          <w:rFonts w:eastAsia="Arial" w:cs="Arial"/>
          <w:szCs w:val="22"/>
        </w:rPr>
        <w:t xml:space="preserve">   </w:t>
      </w:r>
      <w:r w:rsidR="1E4CB527" w:rsidRPr="7272A0BB">
        <w:rPr>
          <w:rFonts w:eastAsia="Arial" w:cs="Arial"/>
          <w:szCs w:val="22"/>
        </w:rPr>
        <w:t>Awarded the</w:t>
      </w:r>
      <w:r w:rsidRPr="7272A0BB">
        <w:rPr>
          <w:rFonts w:eastAsia="Arial" w:cs="Arial"/>
          <w:szCs w:val="22"/>
        </w:rPr>
        <w:t xml:space="preserve"> Anne. A Johnson Outstanding PhD Student Award</w:t>
      </w:r>
    </w:p>
    <w:p w14:paraId="6DEC5A0C" w14:textId="77777777" w:rsidR="00DB1FD3" w:rsidRDefault="00DB1FD3" w:rsidP="7272A0BB">
      <w:pPr>
        <w:autoSpaceDE/>
        <w:autoSpaceDN/>
        <w:rPr>
          <w:rFonts w:eastAsia="Arial" w:cs="Arial"/>
          <w:szCs w:val="22"/>
        </w:rPr>
      </w:pPr>
    </w:p>
    <w:p w14:paraId="043D9912" w14:textId="0B3D0FF1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2022 </w:t>
      </w:r>
      <w:r w:rsidR="10541B7C" w:rsidRPr="7272A0BB">
        <w:rPr>
          <w:rFonts w:eastAsia="Arial" w:cs="Arial"/>
          <w:szCs w:val="22"/>
        </w:rPr>
        <w:t xml:space="preserve">   </w:t>
      </w:r>
      <w:r w:rsidRPr="7272A0BB">
        <w:rPr>
          <w:rFonts w:eastAsia="Arial" w:cs="Arial"/>
          <w:szCs w:val="22"/>
        </w:rPr>
        <w:t xml:space="preserve">Robert L. Switzer award in Excellence in teaching, Department of Biochemistry, University of Illinois, </w:t>
      </w:r>
      <w:r w:rsidR="023D2527" w:rsidRPr="7272A0BB">
        <w:rPr>
          <w:rFonts w:eastAsia="Arial" w:cs="Arial"/>
          <w:szCs w:val="22"/>
        </w:rPr>
        <w:t xml:space="preserve"> </w:t>
      </w:r>
    </w:p>
    <w:p w14:paraId="6A9F9FA9" w14:textId="097309D4" w:rsidR="00DB1FD3" w:rsidRPr="00C05CC0" w:rsidRDefault="023D2527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            </w:t>
      </w:r>
      <w:r w:rsidR="00DB1FD3" w:rsidRPr="7272A0BB">
        <w:rPr>
          <w:rFonts w:eastAsia="Arial" w:cs="Arial"/>
          <w:szCs w:val="22"/>
        </w:rPr>
        <w:t>Urbana-Champaign</w:t>
      </w:r>
    </w:p>
    <w:p w14:paraId="08BD0AE9" w14:textId="77777777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</w:p>
    <w:p w14:paraId="5758516D" w14:textId="37A6A48E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2021 </w:t>
      </w:r>
      <w:r w:rsidR="6DC81A54" w:rsidRPr="7272A0BB">
        <w:rPr>
          <w:rFonts w:eastAsia="Arial" w:cs="Arial"/>
          <w:szCs w:val="22"/>
        </w:rPr>
        <w:t xml:space="preserve">   </w:t>
      </w:r>
      <w:r w:rsidRPr="7272A0BB">
        <w:rPr>
          <w:rFonts w:eastAsia="Arial" w:cs="Arial"/>
          <w:szCs w:val="22"/>
        </w:rPr>
        <w:t>Nature Communications Editor’s Highlights, Manuscript on antiphage defense systems</w:t>
      </w:r>
    </w:p>
    <w:p w14:paraId="7238B90E" w14:textId="77777777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</w:p>
    <w:p w14:paraId="052054F6" w14:textId="5F289BEA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2021 </w:t>
      </w:r>
      <w:r w:rsidR="3ACEB39C" w:rsidRPr="7272A0BB">
        <w:rPr>
          <w:rFonts w:eastAsia="Arial" w:cs="Arial"/>
          <w:szCs w:val="22"/>
        </w:rPr>
        <w:t xml:space="preserve">   </w:t>
      </w:r>
      <w:r w:rsidRPr="7272A0BB">
        <w:rPr>
          <w:rFonts w:eastAsia="Arial" w:cs="Arial"/>
          <w:szCs w:val="22"/>
        </w:rPr>
        <w:t>Teachers ranked as excellent Department of Biochemistry, University of Illinois, Urbana-Champaign</w:t>
      </w:r>
    </w:p>
    <w:p w14:paraId="4468130B" w14:textId="77777777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</w:p>
    <w:p w14:paraId="67AF773E" w14:textId="23EAD0A9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 xml:space="preserve">2013 </w:t>
      </w:r>
      <w:r w:rsidR="191E71BB" w:rsidRPr="7272A0BB">
        <w:rPr>
          <w:rFonts w:eastAsia="Arial" w:cs="Arial"/>
          <w:szCs w:val="22"/>
        </w:rPr>
        <w:t xml:space="preserve">   </w:t>
      </w:r>
      <w:r w:rsidRPr="7272A0BB">
        <w:rPr>
          <w:rFonts w:eastAsia="Arial" w:cs="Arial"/>
          <w:szCs w:val="22"/>
        </w:rPr>
        <w:t>All India Rank of 36, National Entrance Test (Junior Research Fellowship)), India, 2013</w:t>
      </w:r>
    </w:p>
    <w:p w14:paraId="517E7517" w14:textId="77777777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</w:p>
    <w:p w14:paraId="7B5EDEF3" w14:textId="2810FAE1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>2012</w:t>
      </w:r>
      <w:r w:rsidR="1D97C325" w:rsidRPr="7272A0BB">
        <w:rPr>
          <w:rFonts w:eastAsia="Arial" w:cs="Arial"/>
          <w:szCs w:val="22"/>
        </w:rPr>
        <w:t xml:space="preserve">   </w:t>
      </w:r>
      <w:r w:rsidRPr="7272A0BB">
        <w:rPr>
          <w:rFonts w:eastAsia="Arial" w:cs="Arial"/>
          <w:szCs w:val="22"/>
        </w:rPr>
        <w:t xml:space="preserve"> DBT Builder Scholarship, Department of Life Sciences, Jawaharlal Nehru University</w:t>
      </w:r>
    </w:p>
    <w:p w14:paraId="019C0A31" w14:textId="77777777" w:rsidR="00DB1FD3" w:rsidRPr="00C05CC0" w:rsidRDefault="00DB1FD3" w:rsidP="7272A0BB">
      <w:pPr>
        <w:autoSpaceDE/>
        <w:autoSpaceDN/>
        <w:rPr>
          <w:rFonts w:eastAsia="Arial" w:cs="Arial"/>
          <w:szCs w:val="22"/>
        </w:rPr>
      </w:pPr>
    </w:p>
    <w:p w14:paraId="526C6BC3" w14:textId="74B8EB83" w:rsidR="00870030" w:rsidRDefault="00DB1FD3" w:rsidP="7272A0BB">
      <w:pPr>
        <w:rPr>
          <w:rFonts w:eastAsia="Arial" w:cs="Arial"/>
          <w:szCs w:val="22"/>
        </w:rPr>
      </w:pPr>
      <w:r w:rsidRPr="7272A0BB">
        <w:rPr>
          <w:rFonts w:eastAsia="Arial" w:cs="Arial"/>
          <w:szCs w:val="22"/>
        </w:rPr>
        <w:t>2012</w:t>
      </w:r>
      <w:r w:rsidR="4D1AB15B" w:rsidRPr="7272A0BB">
        <w:rPr>
          <w:rFonts w:eastAsia="Arial" w:cs="Arial"/>
          <w:szCs w:val="22"/>
        </w:rPr>
        <w:t xml:space="preserve">   </w:t>
      </w:r>
      <w:r w:rsidRPr="7272A0BB">
        <w:rPr>
          <w:rFonts w:eastAsia="Arial" w:cs="Arial"/>
          <w:szCs w:val="22"/>
        </w:rPr>
        <w:t xml:space="preserve"> Delhi State rank of 6, Delhi University, Genetics Examination.</w:t>
      </w:r>
    </w:p>
    <w:p w14:paraId="246EEADD" w14:textId="19CF52D0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41A8B6E6" w14:textId="007D7E62" w:rsidR="00DB1FD3" w:rsidRDefault="00DB1FD3" w:rsidP="00F10743">
      <w:pPr>
        <w:pStyle w:val="DataField11pt-Single"/>
        <w:rPr>
          <w:rStyle w:val="Strong"/>
        </w:rPr>
      </w:pPr>
    </w:p>
    <w:p w14:paraId="28546F6A" w14:textId="46443E15" w:rsidR="00DB1FD3" w:rsidRDefault="00DB1FD3" w:rsidP="7272A0BB">
      <w:pPr>
        <w:spacing w:line="259" w:lineRule="auto"/>
        <w:rPr>
          <w:rFonts w:cs="Arial"/>
        </w:rPr>
      </w:pPr>
      <w:r w:rsidRPr="7272A0BB">
        <w:rPr>
          <w:rFonts w:cs="Arial"/>
        </w:rPr>
        <w:t xml:space="preserve">Throughout my career, I have worked with proteins and reaction mechanisms of </w:t>
      </w:r>
      <w:r w:rsidR="00030BC7">
        <w:rPr>
          <w:rFonts w:cs="Arial"/>
        </w:rPr>
        <w:t>a variety of</w:t>
      </w:r>
      <w:r w:rsidRPr="7272A0BB">
        <w:rPr>
          <w:rFonts w:cs="Arial"/>
        </w:rPr>
        <w:t xml:space="preserve"> antiphage defense systems including </w:t>
      </w:r>
      <w:proofErr w:type="spellStart"/>
      <w:r w:rsidRPr="7272A0BB">
        <w:rPr>
          <w:rFonts w:cs="Arial"/>
        </w:rPr>
        <w:t>viperin</w:t>
      </w:r>
      <w:proofErr w:type="spellEnd"/>
      <w:r w:rsidRPr="7272A0BB">
        <w:rPr>
          <w:rFonts w:cs="Arial"/>
        </w:rPr>
        <w:t xml:space="preserve">, </w:t>
      </w:r>
      <w:proofErr w:type="spellStart"/>
      <w:r w:rsidRPr="7272A0BB">
        <w:rPr>
          <w:rFonts w:cs="Arial"/>
        </w:rPr>
        <w:t>CdnG</w:t>
      </w:r>
      <w:proofErr w:type="spellEnd"/>
      <w:r w:rsidRPr="7272A0BB">
        <w:rPr>
          <w:rFonts w:cs="Arial"/>
        </w:rPr>
        <w:t xml:space="preserve">, Cap5 and others and contributed to the discovery of novel small molecule termed AIPP, the generation of which is predicted to be the mechanism through which </w:t>
      </w:r>
      <w:proofErr w:type="spellStart"/>
      <w:r w:rsidRPr="7272A0BB">
        <w:rPr>
          <w:rFonts w:cs="Arial"/>
        </w:rPr>
        <w:t>viperin</w:t>
      </w:r>
      <w:proofErr w:type="spellEnd"/>
      <w:r w:rsidRPr="7272A0BB">
        <w:rPr>
          <w:rFonts w:cs="Arial"/>
        </w:rPr>
        <w:t xml:space="preserve"> executes its antiviral functions. </w:t>
      </w:r>
      <w:proofErr w:type="spellStart"/>
      <w:r w:rsidRPr="7272A0BB">
        <w:rPr>
          <w:rFonts w:cs="Arial"/>
        </w:rPr>
        <w:t>Viperin</w:t>
      </w:r>
      <w:proofErr w:type="spellEnd"/>
      <w:r w:rsidRPr="7272A0BB">
        <w:rPr>
          <w:rFonts w:cs="Arial"/>
        </w:rPr>
        <w:t xml:space="preserve"> is known to be induced in a variety of viral infections including Dengue, HIV</w:t>
      </w:r>
      <w:r w:rsidR="00030BC7">
        <w:rPr>
          <w:rFonts w:cs="Arial"/>
        </w:rPr>
        <w:t xml:space="preserve"> and I</w:t>
      </w:r>
      <w:r w:rsidRPr="7272A0BB">
        <w:rPr>
          <w:rFonts w:cs="Arial"/>
        </w:rPr>
        <w:t xml:space="preserve">nfluenza and the discovery of AIPP by fungal, archaeal and human </w:t>
      </w:r>
      <w:proofErr w:type="spellStart"/>
      <w:r w:rsidRPr="7272A0BB">
        <w:rPr>
          <w:rFonts w:cs="Arial"/>
        </w:rPr>
        <w:t>viperin</w:t>
      </w:r>
      <w:proofErr w:type="spellEnd"/>
      <w:r w:rsidRPr="7272A0BB">
        <w:rPr>
          <w:rFonts w:cs="Arial"/>
        </w:rPr>
        <w:t xml:space="preserve"> potentially added to the list of ways in which </w:t>
      </w:r>
      <w:proofErr w:type="spellStart"/>
      <w:r w:rsidRPr="7272A0BB">
        <w:rPr>
          <w:rFonts w:cs="Arial"/>
        </w:rPr>
        <w:t>viperin</w:t>
      </w:r>
      <w:proofErr w:type="spellEnd"/>
      <w:r w:rsidRPr="7272A0BB">
        <w:rPr>
          <w:rFonts w:cs="Arial"/>
        </w:rPr>
        <w:t xml:space="preserve"> inhibits viruses. Additionally, my work on the CdnG-Cap5 cyclic-oligonucleotide driven CBASS system led to the discovery of a novel small molecule with a unique linkage specificity termed as 3’,2’-cGAMP which was 10,000-fold more potent in activating the </w:t>
      </w:r>
      <w:proofErr w:type="spellStart"/>
      <w:r w:rsidRPr="7272A0BB">
        <w:rPr>
          <w:rFonts w:cs="Arial"/>
        </w:rPr>
        <w:t>operonically</w:t>
      </w:r>
      <w:proofErr w:type="spellEnd"/>
      <w:r w:rsidRPr="7272A0BB">
        <w:rPr>
          <w:rFonts w:cs="Arial"/>
        </w:rPr>
        <w:t xml:space="preserve"> linked Cap5 nuclease effector as compared to other similarly reported cyclic-dinucleotide ligands. This led us to publish our manuscript in a top journal where it was selected as a featured article. Furthermore, I have also worked on cyclic mononucleotide based antiphage systems which are different from CBASS. </w:t>
      </w:r>
    </w:p>
    <w:p w14:paraId="73C1B287" w14:textId="4235918D" w:rsidR="7272A0BB" w:rsidRDefault="7272A0BB" w:rsidP="7272A0BB">
      <w:pPr>
        <w:spacing w:line="259" w:lineRule="auto"/>
        <w:rPr>
          <w:rFonts w:cs="Arial"/>
          <w:szCs w:val="22"/>
        </w:rPr>
      </w:pPr>
    </w:p>
    <w:p w14:paraId="450DF12B" w14:textId="0B166926" w:rsidR="00DB1FD3" w:rsidRPr="00C05CC0" w:rsidRDefault="1AE7D431" w:rsidP="7272A0BB">
      <w:pPr>
        <w:pStyle w:val="ListParagraph"/>
        <w:numPr>
          <w:ilvl w:val="0"/>
          <w:numId w:val="29"/>
        </w:numPr>
        <w:autoSpaceDE/>
        <w:autoSpaceDN/>
        <w:rPr>
          <w:rFonts w:cs="Arial"/>
          <w:szCs w:val="22"/>
        </w:rPr>
      </w:pPr>
      <w:r w:rsidRPr="7272A0BB">
        <w:rPr>
          <w:rFonts w:cs="Arial"/>
          <w:szCs w:val="22"/>
        </w:rPr>
        <w:t xml:space="preserve">Fatma, S*., </w:t>
      </w:r>
      <w:r w:rsidR="11A1D661" w:rsidRPr="7272A0BB">
        <w:rPr>
          <w:rFonts w:cs="Arial"/>
          <w:szCs w:val="22"/>
        </w:rPr>
        <w:t>Chakravarti, A*</w:t>
      </w:r>
      <w:r w:rsidR="00DB1FD3" w:rsidRPr="7272A0BB">
        <w:rPr>
          <w:rFonts w:cs="Arial"/>
          <w:szCs w:val="22"/>
        </w:rPr>
        <w:t>,</w:t>
      </w:r>
      <w:r w:rsidR="7D3D439F" w:rsidRPr="7272A0BB">
        <w:rPr>
          <w:rFonts w:cs="Arial"/>
          <w:szCs w:val="22"/>
        </w:rPr>
        <w:t xml:space="preserve"> </w:t>
      </w:r>
      <w:r w:rsidR="00DB1FD3" w:rsidRPr="7272A0BB">
        <w:rPr>
          <w:rFonts w:cs="Arial"/>
          <w:szCs w:val="22"/>
        </w:rPr>
        <w:t>Zeng, X. et al.</w:t>
      </w:r>
      <w:r w:rsidR="5046BB92" w:rsidRPr="7272A0BB">
        <w:rPr>
          <w:rFonts w:cs="Arial"/>
          <w:szCs w:val="22"/>
        </w:rPr>
        <w:t xml:space="preserve"> (2021).</w:t>
      </w:r>
      <w:r w:rsidR="31F6D32C" w:rsidRPr="7272A0BB">
        <w:rPr>
          <w:rFonts w:cs="Arial"/>
          <w:szCs w:val="22"/>
        </w:rPr>
        <w:t xml:space="preserve"> </w:t>
      </w:r>
      <w:r w:rsidR="00DB1FD3" w:rsidRPr="7272A0BB">
        <w:rPr>
          <w:rFonts w:cs="Arial"/>
          <w:szCs w:val="22"/>
        </w:rPr>
        <w:t xml:space="preserve">Molecular mechanisms of the CdnG-Cap5 antiphage defense system employing 3′,2′-cGAMP as the second messenger. </w:t>
      </w:r>
      <w:r w:rsidR="00DB1FD3" w:rsidRPr="7272A0BB">
        <w:rPr>
          <w:rFonts w:cs="Arial"/>
          <w:b/>
          <w:bCs/>
          <w:i/>
          <w:iCs/>
          <w:szCs w:val="22"/>
        </w:rPr>
        <w:t xml:space="preserve">Nat </w:t>
      </w:r>
      <w:proofErr w:type="spellStart"/>
      <w:r w:rsidR="00DB1FD3" w:rsidRPr="7272A0BB">
        <w:rPr>
          <w:rFonts w:cs="Arial"/>
          <w:b/>
          <w:bCs/>
          <w:i/>
          <w:iCs/>
          <w:szCs w:val="22"/>
        </w:rPr>
        <w:t>Commun</w:t>
      </w:r>
      <w:proofErr w:type="spellEnd"/>
      <w:r w:rsidR="0C68F4A9" w:rsidRPr="7272A0BB">
        <w:rPr>
          <w:rFonts w:cs="Arial"/>
          <w:szCs w:val="22"/>
        </w:rPr>
        <w:t xml:space="preserve"> </w:t>
      </w:r>
      <w:r w:rsidR="00DB1FD3" w:rsidRPr="7272A0BB">
        <w:rPr>
          <w:rFonts w:cs="Arial"/>
          <w:szCs w:val="22"/>
        </w:rPr>
        <w:t xml:space="preserve">12, 6381. </w:t>
      </w:r>
    </w:p>
    <w:p w14:paraId="4258F3ED" w14:textId="3FB2BF35" w:rsidR="7272A0BB" w:rsidRDefault="7272A0BB" w:rsidP="7272A0BB">
      <w:pPr>
        <w:rPr>
          <w:szCs w:val="22"/>
        </w:rPr>
      </w:pPr>
    </w:p>
    <w:p w14:paraId="1C5372A5" w14:textId="7D3EA61A" w:rsidR="3B956198" w:rsidRPr="00AD249D" w:rsidRDefault="3B956198" w:rsidP="7272A0BB">
      <w:pPr>
        <w:pStyle w:val="DataField11pt-Single"/>
        <w:numPr>
          <w:ilvl w:val="0"/>
          <w:numId w:val="29"/>
        </w:numPr>
        <w:rPr>
          <w:szCs w:val="22"/>
        </w:rPr>
      </w:pPr>
      <w:r w:rsidRPr="7272A0BB">
        <w:rPr>
          <w:color w:val="212121"/>
          <w:szCs w:val="22"/>
        </w:rPr>
        <w:t xml:space="preserve">Chakravarti, A., </w:t>
      </w:r>
      <w:proofErr w:type="spellStart"/>
      <w:r w:rsidRPr="7272A0BB">
        <w:rPr>
          <w:color w:val="212121"/>
          <w:szCs w:val="22"/>
        </w:rPr>
        <w:t>Selvadurai</w:t>
      </w:r>
      <w:proofErr w:type="spellEnd"/>
      <w:r w:rsidRPr="7272A0BB">
        <w:rPr>
          <w:color w:val="212121"/>
          <w:szCs w:val="22"/>
        </w:rPr>
        <w:t xml:space="preserve">, K., </w:t>
      </w:r>
      <w:proofErr w:type="spellStart"/>
      <w:r w:rsidRPr="7272A0BB">
        <w:rPr>
          <w:color w:val="212121"/>
          <w:szCs w:val="22"/>
        </w:rPr>
        <w:t>Shahoei</w:t>
      </w:r>
      <w:proofErr w:type="spellEnd"/>
      <w:r w:rsidRPr="7272A0BB">
        <w:rPr>
          <w:color w:val="212121"/>
          <w:szCs w:val="22"/>
        </w:rPr>
        <w:t xml:space="preserve">, R., Lee, H., Fatma, S., </w:t>
      </w:r>
      <w:proofErr w:type="spellStart"/>
      <w:r w:rsidRPr="7272A0BB">
        <w:rPr>
          <w:color w:val="212121"/>
          <w:szCs w:val="22"/>
        </w:rPr>
        <w:t>Tajkhorshid</w:t>
      </w:r>
      <w:proofErr w:type="spellEnd"/>
      <w:r w:rsidRPr="7272A0BB">
        <w:rPr>
          <w:color w:val="212121"/>
          <w:szCs w:val="22"/>
        </w:rPr>
        <w:t xml:space="preserve">, E., &amp; Huang, R. H. (2018). Reconstitution and substrate specificity for isopentenyl pyrophosphate of the antiviral radical SAM enzyme </w:t>
      </w:r>
      <w:proofErr w:type="spellStart"/>
      <w:r w:rsidRPr="7272A0BB">
        <w:rPr>
          <w:color w:val="212121"/>
          <w:szCs w:val="22"/>
        </w:rPr>
        <w:t>viperin</w:t>
      </w:r>
      <w:proofErr w:type="spellEnd"/>
      <w:r w:rsidRPr="7272A0BB">
        <w:rPr>
          <w:color w:val="212121"/>
          <w:szCs w:val="22"/>
        </w:rPr>
        <w:t xml:space="preserve">. </w:t>
      </w:r>
      <w:r w:rsidRPr="7272A0BB">
        <w:rPr>
          <w:b/>
          <w:bCs/>
          <w:i/>
          <w:iCs/>
          <w:color w:val="212121"/>
          <w:szCs w:val="22"/>
        </w:rPr>
        <w:t>The Journal of biological chemistry</w:t>
      </w:r>
      <w:r w:rsidRPr="7272A0BB">
        <w:rPr>
          <w:color w:val="212121"/>
          <w:szCs w:val="22"/>
        </w:rPr>
        <w:t xml:space="preserve">, </w:t>
      </w:r>
      <w:r w:rsidRPr="7272A0BB">
        <w:rPr>
          <w:i/>
          <w:iCs/>
          <w:color w:val="212121"/>
          <w:szCs w:val="22"/>
        </w:rPr>
        <w:t>293</w:t>
      </w:r>
      <w:r w:rsidRPr="7272A0BB">
        <w:rPr>
          <w:color w:val="212121"/>
          <w:szCs w:val="22"/>
        </w:rPr>
        <w:t>(36), 14122–14133.</w:t>
      </w:r>
    </w:p>
    <w:p w14:paraId="4DDFA5CD" w14:textId="77777777" w:rsidR="00AD249D" w:rsidRDefault="00AD249D" w:rsidP="00AD249D">
      <w:pPr>
        <w:pStyle w:val="ListParagraph"/>
        <w:rPr>
          <w:szCs w:val="22"/>
        </w:rPr>
      </w:pPr>
    </w:p>
    <w:p w14:paraId="4305BAE4" w14:textId="1A4A4E26" w:rsidR="00AD249D" w:rsidRPr="00AD249D" w:rsidRDefault="00AD249D" w:rsidP="7272A0BB">
      <w:pPr>
        <w:pStyle w:val="DataField11pt-Single"/>
        <w:numPr>
          <w:ilvl w:val="0"/>
          <w:numId w:val="29"/>
        </w:numPr>
        <w:rPr>
          <w:szCs w:val="22"/>
        </w:rPr>
      </w:pPr>
      <w:r w:rsidRPr="00AD249D">
        <w:rPr>
          <w:color w:val="1B1B1B"/>
          <w:shd w:val="clear" w:color="auto" w:fill="FFFFFF"/>
        </w:rPr>
        <w:t xml:space="preserve">Chakravarti, A., &amp; Patel, D. J. (2023). Atypical bacterial </w:t>
      </w:r>
      <w:proofErr w:type="spellStart"/>
      <w:r w:rsidRPr="00AD249D">
        <w:rPr>
          <w:color w:val="1B1B1B"/>
          <w:shd w:val="clear" w:color="auto" w:fill="FFFFFF"/>
        </w:rPr>
        <w:t>Argonautes</w:t>
      </w:r>
      <w:proofErr w:type="spellEnd"/>
      <w:r w:rsidRPr="00AD249D">
        <w:rPr>
          <w:color w:val="1B1B1B"/>
          <w:shd w:val="clear" w:color="auto" w:fill="FFFFFF"/>
        </w:rPr>
        <w:t xml:space="preserve"> regulate antiphage defense. </w:t>
      </w:r>
      <w:r w:rsidRPr="00AD249D">
        <w:rPr>
          <w:i/>
          <w:iCs/>
          <w:color w:val="1B1B1B"/>
          <w:shd w:val="clear" w:color="auto" w:fill="FFFFFF"/>
        </w:rPr>
        <w:t>Cell research</w:t>
      </w:r>
      <w:r w:rsidRPr="00AD249D">
        <w:rPr>
          <w:color w:val="1B1B1B"/>
          <w:shd w:val="clear" w:color="auto" w:fill="FFFFFF"/>
        </w:rPr>
        <w:t>, </w:t>
      </w:r>
      <w:r w:rsidRPr="00AD249D">
        <w:rPr>
          <w:i/>
          <w:iCs/>
          <w:color w:val="1B1B1B"/>
          <w:shd w:val="clear" w:color="auto" w:fill="FFFFFF"/>
        </w:rPr>
        <w:t>33</w:t>
      </w:r>
      <w:r w:rsidRPr="00AD249D">
        <w:rPr>
          <w:color w:val="1B1B1B"/>
          <w:shd w:val="clear" w:color="auto" w:fill="FFFFFF"/>
        </w:rPr>
        <w:t>(9), 655–656.</w:t>
      </w:r>
    </w:p>
    <w:p w14:paraId="1F52A0DD" w14:textId="77777777" w:rsidR="00AD249D" w:rsidRDefault="00AD249D" w:rsidP="00AD249D">
      <w:pPr>
        <w:pStyle w:val="ListParagraph"/>
        <w:rPr>
          <w:szCs w:val="22"/>
        </w:rPr>
      </w:pPr>
    </w:p>
    <w:p w14:paraId="40CDD053" w14:textId="7A9C47F6" w:rsidR="00AD249D" w:rsidRPr="00AD249D" w:rsidRDefault="00AD249D" w:rsidP="00AD249D">
      <w:pPr>
        <w:pStyle w:val="DataField11pt-Single"/>
        <w:numPr>
          <w:ilvl w:val="0"/>
          <w:numId w:val="29"/>
        </w:numPr>
        <w:rPr>
          <w:szCs w:val="22"/>
        </w:rPr>
      </w:pPr>
      <w:r w:rsidRPr="00AD249D">
        <w:rPr>
          <w:color w:val="212121"/>
          <w:shd w:val="clear" w:color="auto" w:fill="FFFFFF"/>
        </w:rPr>
        <w:t>Chakravarti, A., &amp; Patel, D. J. (2025). Structure-guided insights into TIR-mediated bacterial and eukaryotic immunity. </w:t>
      </w:r>
      <w:r w:rsidRPr="00AD249D">
        <w:rPr>
          <w:i/>
          <w:iCs/>
          <w:color w:val="212121"/>
          <w:shd w:val="clear" w:color="auto" w:fill="FFFFFF"/>
        </w:rPr>
        <w:t xml:space="preserve">Structure (London, </w:t>
      </w:r>
      <w:proofErr w:type="gramStart"/>
      <w:r w:rsidRPr="00AD249D">
        <w:rPr>
          <w:i/>
          <w:iCs/>
          <w:color w:val="212121"/>
          <w:shd w:val="clear" w:color="auto" w:fill="FFFFFF"/>
        </w:rPr>
        <w:t>England :</w:t>
      </w:r>
      <w:proofErr w:type="gramEnd"/>
      <w:r w:rsidRPr="00AD249D">
        <w:rPr>
          <w:i/>
          <w:iCs/>
          <w:color w:val="212121"/>
          <w:shd w:val="clear" w:color="auto" w:fill="FFFFFF"/>
        </w:rPr>
        <w:t xml:space="preserve"> 1993)</w:t>
      </w:r>
      <w:r w:rsidRPr="00AD249D">
        <w:rPr>
          <w:color w:val="212121"/>
          <w:shd w:val="clear" w:color="auto" w:fill="FFFFFF"/>
        </w:rPr>
        <w:t>, S0969-2126(24)00553-7.</w:t>
      </w:r>
    </w:p>
    <w:p w14:paraId="702D27B0" w14:textId="39923D0B" w:rsidR="7272A0BB" w:rsidRDefault="7272A0BB" w:rsidP="7272A0BB">
      <w:pPr>
        <w:pStyle w:val="DataField11pt-Single"/>
        <w:rPr>
          <w:szCs w:val="22"/>
        </w:rPr>
      </w:pPr>
    </w:p>
    <w:p w14:paraId="48D4ACAB" w14:textId="58131E53" w:rsidR="7272A0BB" w:rsidRDefault="7272A0BB" w:rsidP="7272A0BB">
      <w:pPr>
        <w:pStyle w:val="DataField11pt-Single"/>
        <w:rPr>
          <w:szCs w:val="22"/>
        </w:rPr>
      </w:pPr>
    </w:p>
    <w:p w14:paraId="1A5C7DEF" w14:textId="437754BF" w:rsidR="2C11FF33" w:rsidRDefault="2C11FF33" w:rsidP="7272A0BB">
      <w:pPr>
        <w:pStyle w:val="DataField11pt-Single"/>
        <w:numPr>
          <w:ilvl w:val="0"/>
          <w:numId w:val="1"/>
        </w:numPr>
        <w:rPr>
          <w:color w:val="212121"/>
          <w:szCs w:val="22"/>
        </w:rPr>
      </w:pPr>
      <w:r w:rsidRPr="7272A0BB">
        <w:rPr>
          <w:color w:val="212121"/>
          <w:szCs w:val="22"/>
        </w:rPr>
        <w:t>These authors contributed equally.</w:t>
      </w:r>
    </w:p>
    <w:p w14:paraId="6771618B" w14:textId="241AD726" w:rsidR="00870030" w:rsidRDefault="00F10743" w:rsidP="00F10743">
      <w:pPr>
        <w:pStyle w:val="DataField11pt-Single"/>
      </w:pPr>
      <w:r>
        <w:br/>
      </w:r>
    </w:p>
    <w:sectPr w:rsidR="00870030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FF0F" w14:textId="77777777" w:rsidR="005C4E72" w:rsidRDefault="005C4E72">
      <w:r>
        <w:separator/>
      </w:r>
    </w:p>
  </w:endnote>
  <w:endnote w:type="continuationSeparator" w:id="0">
    <w:p w14:paraId="6F1700B5" w14:textId="77777777" w:rsidR="005C4E72" w:rsidRDefault="005C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6714" w14:textId="77777777" w:rsidR="005C4E72" w:rsidRDefault="005C4E72">
      <w:r>
        <w:separator/>
      </w:r>
    </w:p>
  </w:footnote>
  <w:footnote w:type="continuationSeparator" w:id="0">
    <w:p w14:paraId="55940163" w14:textId="77777777" w:rsidR="005C4E72" w:rsidRDefault="005C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FA0B"/>
    <w:multiLevelType w:val="hybridMultilevel"/>
    <w:tmpl w:val="475CE280"/>
    <w:lvl w:ilvl="0" w:tplc="051EC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B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6D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2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04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68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5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03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2066"/>
    <w:multiLevelType w:val="hybridMultilevel"/>
    <w:tmpl w:val="8BC21A64"/>
    <w:lvl w:ilvl="0" w:tplc="3B1C3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546E4"/>
    <w:multiLevelType w:val="hybridMultilevel"/>
    <w:tmpl w:val="5B928A46"/>
    <w:lvl w:ilvl="0" w:tplc="4ABA45E2">
      <w:start w:val="1"/>
      <w:numFmt w:val="upperLetter"/>
      <w:lvlText w:val="%1."/>
      <w:lvlJc w:val="left"/>
      <w:pPr>
        <w:ind w:left="720" w:hanging="360"/>
      </w:pPr>
    </w:lvl>
    <w:lvl w:ilvl="1" w:tplc="478C3780">
      <w:start w:val="1"/>
      <w:numFmt w:val="lowerLetter"/>
      <w:lvlText w:val="%2."/>
      <w:lvlJc w:val="left"/>
      <w:pPr>
        <w:ind w:left="1440" w:hanging="360"/>
      </w:pPr>
    </w:lvl>
    <w:lvl w:ilvl="2" w:tplc="9CD2AAF6">
      <w:start w:val="1"/>
      <w:numFmt w:val="lowerRoman"/>
      <w:lvlText w:val="%3."/>
      <w:lvlJc w:val="right"/>
      <w:pPr>
        <w:ind w:left="2160" w:hanging="180"/>
      </w:pPr>
    </w:lvl>
    <w:lvl w:ilvl="3" w:tplc="5420CE84">
      <w:start w:val="1"/>
      <w:numFmt w:val="decimal"/>
      <w:lvlText w:val="%4."/>
      <w:lvlJc w:val="left"/>
      <w:pPr>
        <w:ind w:left="2880" w:hanging="360"/>
      </w:pPr>
    </w:lvl>
    <w:lvl w:ilvl="4" w:tplc="51D00CD8">
      <w:start w:val="1"/>
      <w:numFmt w:val="lowerLetter"/>
      <w:lvlText w:val="%5."/>
      <w:lvlJc w:val="left"/>
      <w:pPr>
        <w:ind w:left="3600" w:hanging="360"/>
      </w:pPr>
    </w:lvl>
    <w:lvl w:ilvl="5" w:tplc="F9942C5E">
      <w:start w:val="1"/>
      <w:numFmt w:val="lowerRoman"/>
      <w:lvlText w:val="%6."/>
      <w:lvlJc w:val="right"/>
      <w:pPr>
        <w:ind w:left="4320" w:hanging="180"/>
      </w:pPr>
    </w:lvl>
    <w:lvl w:ilvl="6" w:tplc="7B06FDC6">
      <w:start w:val="1"/>
      <w:numFmt w:val="decimal"/>
      <w:lvlText w:val="%7."/>
      <w:lvlJc w:val="left"/>
      <w:pPr>
        <w:ind w:left="5040" w:hanging="360"/>
      </w:pPr>
    </w:lvl>
    <w:lvl w:ilvl="7" w:tplc="5002C3D2">
      <w:start w:val="1"/>
      <w:numFmt w:val="lowerLetter"/>
      <w:lvlText w:val="%8."/>
      <w:lvlJc w:val="left"/>
      <w:pPr>
        <w:ind w:left="5760" w:hanging="360"/>
      </w:pPr>
    </w:lvl>
    <w:lvl w:ilvl="8" w:tplc="FFB8FD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285E9"/>
    <w:multiLevelType w:val="hybridMultilevel"/>
    <w:tmpl w:val="8F424B4E"/>
    <w:lvl w:ilvl="0" w:tplc="3CFC14B2">
      <w:start w:val="1"/>
      <w:numFmt w:val="decimal"/>
      <w:lvlText w:val="%1."/>
      <w:lvlJc w:val="left"/>
      <w:pPr>
        <w:ind w:left="360" w:hanging="360"/>
      </w:pPr>
    </w:lvl>
    <w:lvl w:ilvl="1" w:tplc="64E2A902">
      <w:start w:val="1"/>
      <w:numFmt w:val="lowerLetter"/>
      <w:lvlText w:val="%2."/>
      <w:lvlJc w:val="left"/>
      <w:pPr>
        <w:ind w:left="1440" w:hanging="360"/>
      </w:pPr>
    </w:lvl>
    <w:lvl w:ilvl="2" w:tplc="65BC4536">
      <w:start w:val="1"/>
      <w:numFmt w:val="lowerRoman"/>
      <w:lvlText w:val="%3."/>
      <w:lvlJc w:val="right"/>
      <w:pPr>
        <w:ind w:left="2160" w:hanging="180"/>
      </w:pPr>
    </w:lvl>
    <w:lvl w:ilvl="3" w:tplc="A9A6B37E">
      <w:start w:val="1"/>
      <w:numFmt w:val="decimal"/>
      <w:lvlText w:val="%4."/>
      <w:lvlJc w:val="left"/>
      <w:pPr>
        <w:ind w:left="2880" w:hanging="360"/>
      </w:pPr>
    </w:lvl>
    <w:lvl w:ilvl="4" w:tplc="54F6E252">
      <w:start w:val="1"/>
      <w:numFmt w:val="lowerLetter"/>
      <w:lvlText w:val="%5."/>
      <w:lvlJc w:val="left"/>
      <w:pPr>
        <w:ind w:left="3600" w:hanging="360"/>
      </w:pPr>
    </w:lvl>
    <w:lvl w:ilvl="5" w:tplc="E5B61852">
      <w:start w:val="1"/>
      <w:numFmt w:val="lowerRoman"/>
      <w:lvlText w:val="%6."/>
      <w:lvlJc w:val="right"/>
      <w:pPr>
        <w:ind w:left="4320" w:hanging="180"/>
      </w:pPr>
    </w:lvl>
    <w:lvl w:ilvl="6" w:tplc="4E72C2F4">
      <w:start w:val="1"/>
      <w:numFmt w:val="decimal"/>
      <w:lvlText w:val="%7."/>
      <w:lvlJc w:val="left"/>
      <w:pPr>
        <w:ind w:left="5040" w:hanging="360"/>
      </w:pPr>
    </w:lvl>
    <w:lvl w:ilvl="7" w:tplc="AD121180">
      <w:start w:val="1"/>
      <w:numFmt w:val="lowerLetter"/>
      <w:lvlText w:val="%8."/>
      <w:lvlJc w:val="left"/>
      <w:pPr>
        <w:ind w:left="5760" w:hanging="360"/>
      </w:pPr>
    </w:lvl>
    <w:lvl w:ilvl="8" w:tplc="B174639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7D5D"/>
    <w:multiLevelType w:val="hybridMultilevel"/>
    <w:tmpl w:val="C24C59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C1D3CB3"/>
    <w:multiLevelType w:val="hybridMultilevel"/>
    <w:tmpl w:val="6F50C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45760">
    <w:abstractNumId w:val="12"/>
  </w:num>
  <w:num w:numId="2" w16cid:durableId="415522156">
    <w:abstractNumId w:val="23"/>
  </w:num>
  <w:num w:numId="3" w16cid:durableId="1471357897">
    <w:abstractNumId w:val="22"/>
  </w:num>
  <w:num w:numId="4" w16cid:durableId="1362052513">
    <w:abstractNumId w:val="9"/>
  </w:num>
  <w:num w:numId="5" w16cid:durableId="1635258411">
    <w:abstractNumId w:val="7"/>
  </w:num>
  <w:num w:numId="6" w16cid:durableId="1393040735">
    <w:abstractNumId w:val="6"/>
  </w:num>
  <w:num w:numId="7" w16cid:durableId="1887259397">
    <w:abstractNumId w:val="5"/>
  </w:num>
  <w:num w:numId="8" w16cid:durableId="1207453260">
    <w:abstractNumId w:val="4"/>
  </w:num>
  <w:num w:numId="9" w16cid:durableId="1764257387">
    <w:abstractNumId w:val="8"/>
  </w:num>
  <w:num w:numId="10" w16cid:durableId="362559534">
    <w:abstractNumId w:val="3"/>
  </w:num>
  <w:num w:numId="11" w16cid:durableId="1380517483">
    <w:abstractNumId w:val="2"/>
  </w:num>
  <w:num w:numId="12" w16cid:durableId="767123345">
    <w:abstractNumId w:val="1"/>
  </w:num>
  <w:num w:numId="13" w16cid:durableId="1390109170">
    <w:abstractNumId w:val="0"/>
  </w:num>
  <w:num w:numId="14" w16cid:durableId="300309434">
    <w:abstractNumId w:val="0"/>
  </w:num>
  <w:num w:numId="15" w16cid:durableId="817528575">
    <w:abstractNumId w:val="19"/>
  </w:num>
  <w:num w:numId="16" w16cid:durableId="926811274">
    <w:abstractNumId w:val="13"/>
  </w:num>
  <w:num w:numId="17" w16cid:durableId="305858804">
    <w:abstractNumId w:val="25"/>
  </w:num>
  <w:num w:numId="18" w16cid:durableId="690034512">
    <w:abstractNumId w:val="21"/>
  </w:num>
  <w:num w:numId="19" w16cid:durableId="270359493">
    <w:abstractNumId w:val="24"/>
  </w:num>
  <w:num w:numId="20" w16cid:durableId="451095888">
    <w:abstractNumId w:val="10"/>
  </w:num>
  <w:num w:numId="21" w16cid:durableId="208491291">
    <w:abstractNumId w:val="16"/>
  </w:num>
  <w:num w:numId="22" w16cid:durableId="1348216901">
    <w:abstractNumId w:val="14"/>
  </w:num>
  <w:num w:numId="23" w16cid:durableId="861475502">
    <w:abstractNumId w:val="17"/>
  </w:num>
  <w:num w:numId="24" w16cid:durableId="499081142">
    <w:abstractNumId w:val="20"/>
  </w:num>
  <w:num w:numId="25" w16cid:durableId="1998418394">
    <w:abstractNumId w:val="11"/>
  </w:num>
  <w:num w:numId="26" w16cid:durableId="106702944">
    <w:abstractNumId w:val="27"/>
  </w:num>
  <w:num w:numId="27" w16cid:durableId="938754895">
    <w:abstractNumId w:val="15"/>
  </w:num>
  <w:num w:numId="28" w16cid:durableId="404691606">
    <w:abstractNumId w:val="26"/>
  </w:num>
  <w:num w:numId="29" w16cid:durableId="2089994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0BC7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B7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95B92"/>
    <w:rsid w:val="004A0A2F"/>
    <w:rsid w:val="004A3FC8"/>
    <w:rsid w:val="004E376F"/>
    <w:rsid w:val="00503B57"/>
    <w:rsid w:val="00510003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C4E72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BA8FE"/>
    <w:rsid w:val="008E0A66"/>
    <w:rsid w:val="009211D3"/>
    <w:rsid w:val="00933173"/>
    <w:rsid w:val="00934124"/>
    <w:rsid w:val="00944FB7"/>
    <w:rsid w:val="00952A27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D249D"/>
    <w:rsid w:val="00AE41C4"/>
    <w:rsid w:val="00B62863"/>
    <w:rsid w:val="00BD6F7A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B481F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1FD3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E5464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14F0"/>
    <w:rsid w:val="00FC5F9E"/>
    <w:rsid w:val="00FE52B9"/>
    <w:rsid w:val="00FF1D5B"/>
    <w:rsid w:val="0233EB1A"/>
    <w:rsid w:val="023D2527"/>
    <w:rsid w:val="02F1436D"/>
    <w:rsid w:val="0442DDB7"/>
    <w:rsid w:val="048D13CE"/>
    <w:rsid w:val="04ECC5B6"/>
    <w:rsid w:val="04F11BCD"/>
    <w:rsid w:val="067DE705"/>
    <w:rsid w:val="07F630AA"/>
    <w:rsid w:val="0821A4EC"/>
    <w:rsid w:val="088A9113"/>
    <w:rsid w:val="088C4864"/>
    <w:rsid w:val="08C9B25A"/>
    <w:rsid w:val="09B8D9C2"/>
    <w:rsid w:val="09CA8A13"/>
    <w:rsid w:val="0AA45D24"/>
    <w:rsid w:val="0AFC6722"/>
    <w:rsid w:val="0B5C073A"/>
    <w:rsid w:val="0C68F4A9"/>
    <w:rsid w:val="0CED2889"/>
    <w:rsid w:val="0CF02879"/>
    <w:rsid w:val="0EB39080"/>
    <w:rsid w:val="1024C94B"/>
    <w:rsid w:val="10541B7C"/>
    <w:rsid w:val="1087F13A"/>
    <w:rsid w:val="11707E16"/>
    <w:rsid w:val="11A1D661"/>
    <w:rsid w:val="135C6A0D"/>
    <w:rsid w:val="13A4C593"/>
    <w:rsid w:val="1454C087"/>
    <w:rsid w:val="152E4C25"/>
    <w:rsid w:val="15F090E8"/>
    <w:rsid w:val="1620E334"/>
    <w:rsid w:val="16DAD2BE"/>
    <w:rsid w:val="17A6715C"/>
    <w:rsid w:val="187836B6"/>
    <w:rsid w:val="191E71BB"/>
    <w:rsid w:val="1A751AC0"/>
    <w:rsid w:val="1AE7D431"/>
    <w:rsid w:val="1C9621C7"/>
    <w:rsid w:val="1CBD957B"/>
    <w:rsid w:val="1D97C325"/>
    <w:rsid w:val="1DFECEA6"/>
    <w:rsid w:val="1E04B3B0"/>
    <w:rsid w:val="1E4CB527"/>
    <w:rsid w:val="1FA32C90"/>
    <w:rsid w:val="1FDE57C3"/>
    <w:rsid w:val="2029B23E"/>
    <w:rsid w:val="21393665"/>
    <w:rsid w:val="21D031B1"/>
    <w:rsid w:val="21E95A0E"/>
    <w:rsid w:val="22DA3A7D"/>
    <w:rsid w:val="23182341"/>
    <w:rsid w:val="23573C41"/>
    <w:rsid w:val="237A7B5D"/>
    <w:rsid w:val="244A499D"/>
    <w:rsid w:val="2450285D"/>
    <w:rsid w:val="2520FAD0"/>
    <w:rsid w:val="26B21C1F"/>
    <w:rsid w:val="273A756B"/>
    <w:rsid w:val="284CFBF0"/>
    <w:rsid w:val="28848E7B"/>
    <w:rsid w:val="2A321867"/>
    <w:rsid w:val="2A560266"/>
    <w:rsid w:val="2C0B041D"/>
    <w:rsid w:val="2C11FF33"/>
    <w:rsid w:val="2D444847"/>
    <w:rsid w:val="2E06A74B"/>
    <w:rsid w:val="308B8B8D"/>
    <w:rsid w:val="30AE5FB0"/>
    <w:rsid w:val="312458B8"/>
    <w:rsid w:val="31F6D32C"/>
    <w:rsid w:val="33223AEF"/>
    <w:rsid w:val="3493973E"/>
    <w:rsid w:val="35DBD98C"/>
    <w:rsid w:val="3611B930"/>
    <w:rsid w:val="37F2AF0A"/>
    <w:rsid w:val="380710DD"/>
    <w:rsid w:val="38400124"/>
    <w:rsid w:val="389C5456"/>
    <w:rsid w:val="38D07FAD"/>
    <w:rsid w:val="39D57D77"/>
    <w:rsid w:val="3ACEB39C"/>
    <w:rsid w:val="3AE7FDA7"/>
    <w:rsid w:val="3AFE060D"/>
    <w:rsid w:val="3B7BFCEA"/>
    <w:rsid w:val="3B952547"/>
    <w:rsid w:val="3B956198"/>
    <w:rsid w:val="3BC9509E"/>
    <w:rsid w:val="3C12CF81"/>
    <w:rsid w:val="3C80FAB4"/>
    <w:rsid w:val="3CB97192"/>
    <w:rsid w:val="3D0D1E39"/>
    <w:rsid w:val="3DACA1A6"/>
    <w:rsid w:val="3EF26D7D"/>
    <w:rsid w:val="3F30412F"/>
    <w:rsid w:val="3F97C3F7"/>
    <w:rsid w:val="3FB89B76"/>
    <w:rsid w:val="4034E0CC"/>
    <w:rsid w:val="408E3DDE"/>
    <w:rsid w:val="40CC1190"/>
    <w:rsid w:val="410F7B0B"/>
    <w:rsid w:val="4267E1F1"/>
    <w:rsid w:val="464C369B"/>
    <w:rsid w:val="469B15DB"/>
    <w:rsid w:val="48EE90FD"/>
    <w:rsid w:val="4B1FD234"/>
    <w:rsid w:val="4B6B4FBB"/>
    <w:rsid w:val="4D1AB15B"/>
    <w:rsid w:val="50307F91"/>
    <w:rsid w:val="5046BB92"/>
    <w:rsid w:val="50545700"/>
    <w:rsid w:val="52094FBE"/>
    <w:rsid w:val="52ED7609"/>
    <w:rsid w:val="53682053"/>
    <w:rsid w:val="55751BD7"/>
    <w:rsid w:val="55C2C99A"/>
    <w:rsid w:val="57A4BEDF"/>
    <w:rsid w:val="57C540DD"/>
    <w:rsid w:val="57C8964E"/>
    <w:rsid w:val="5A2F649D"/>
    <w:rsid w:val="5A5C16DB"/>
    <w:rsid w:val="5B64AB28"/>
    <w:rsid w:val="5BCB34FE"/>
    <w:rsid w:val="5BF0258A"/>
    <w:rsid w:val="5C12C21A"/>
    <w:rsid w:val="5C496CDA"/>
    <w:rsid w:val="5C783002"/>
    <w:rsid w:val="5CA3B3D7"/>
    <w:rsid w:val="5CE1C43D"/>
    <w:rsid w:val="5E758446"/>
    <w:rsid w:val="5F07C356"/>
    <w:rsid w:val="5F2B9AC5"/>
    <w:rsid w:val="600CC120"/>
    <w:rsid w:val="600F30C4"/>
    <w:rsid w:val="603359F6"/>
    <w:rsid w:val="63485AA1"/>
    <w:rsid w:val="63501826"/>
    <w:rsid w:val="637912E5"/>
    <w:rsid w:val="638631A3"/>
    <w:rsid w:val="648B2F6D"/>
    <w:rsid w:val="67A9A7D2"/>
    <w:rsid w:val="68FAE797"/>
    <w:rsid w:val="695EA090"/>
    <w:rsid w:val="6962A785"/>
    <w:rsid w:val="6AE14894"/>
    <w:rsid w:val="6B9BF29A"/>
    <w:rsid w:val="6BE6465E"/>
    <w:rsid w:val="6BE92D78"/>
    <w:rsid w:val="6C6526A2"/>
    <w:rsid w:val="6CA0F064"/>
    <w:rsid w:val="6D37C2FB"/>
    <w:rsid w:val="6DC81A54"/>
    <w:rsid w:val="6E6FA137"/>
    <w:rsid w:val="6ED3935C"/>
    <w:rsid w:val="6F1DE720"/>
    <w:rsid w:val="6F41BE8F"/>
    <w:rsid w:val="6F5344E1"/>
    <w:rsid w:val="6FBF68C9"/>
    <w:rsid w:val="707A8C53"/>
    <w:rsid w:val="708024F7"/>
    <w:rsid w:val="70B9B781"/>
    <w:rsid w:val="70FB86FD"/>
    <w:rsid w:val="715B392A"/>
    <w:rsid w:val="7272A0BB"/>
    <w:rsid w:val="72BEC1CE"/>
    <w:rsid w:val="72F56C8E"/>
    <w:rsid w:val="72F7098B"/>
    <w:rsid w:val="73445D3F"/>
    <w:rsid w:val="74F7C05F"/>
    <w:rsid w:val="7505F979"/>
    <w:rsid w:val="756DB967"/>
    <w:rsid w:val="7697943B"/>
    <w:rsid w:val="795C02F2"/>
    <w:rsid w:val="7A1B7A00"/>
    <w:rsid w:val="7AFF59E4"/>
    <w:rsid w:val="7D3D439F"/>
    <w:rsid w:val="7DE0960F"/>
    <w:rsid w:val="7E36FAA6"/>
    <w:rsid w:val="7FDD7A19"/>
    <w:rsid w:val="7F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6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7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8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9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10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11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12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3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>DHHS/PHS/NIH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Chakravarti, Arpita</cp:lastModifiedBy>
  <cp:revision>2</cp:revision>
  <cp:lastPrinted>2011-03-11T19:43:00Z</cp:lastPrinted>
  <dcterms:created xsi:type="dcterms:W3CDTF">2025-02-14T00:02:00Z</dcterms:created>
  <dcterms:modified xsi:type="dcterms:W3CDTF">2025-02-14T00:02:00Z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