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68" w:rsidRDefault="00851FB0" w:rsidP="001B2E68">
      <w:pPr>
        <w:pStyle w:val="OMBInfo"/>
      </w:pPr>
      <w:bookmarkStart w:id="0" w:name="_GoBack"/>
      <w:bookmarkEnd w:id="0"/>
      <w:r>
        <w:t xml:space="preserve">OMB No. 0925-0001 and 0925-0002 (Rev. </w:t>
      </w:r>
      <w:r w:rsidRPr="007E6E1E">
        <w:t xml:space="preserve">03/2020 </w:t>
      </w:r>
      <w:r>
        <w:t>Approved Through 02/28/2023)</w:t>
      </w:r>
    </w:p>
    <w:p w:rsidR="00B53BF7" w:rsidRPr="00B53BF7" w:rsidRDefault="00B53BF7" w:rsidP="00B53BF7">
      <w:pPr>
        <w:pStyle w:val="Title"/>
      </w:pPr>
      <w:r w:rsidRPr="00B53BF7">
        <w:t>BIOGRAPHICAL SKETCH</w:t>
      </w:r>
    </w:p>
    <w:p w:rsidR="00B53BF7" w:rsidRPr="00B53BF7" w:rsidRDefault="00B53BF7" w:rsidP="00B53BF7">
      <w:pPr>
        <w:pStyle w:val="HeadingNote"/>
        <w:pBdr>
          <w:between w:val="single" w:sz="4" w:space="1" w:color="auto"/>
        </w:pBdr>
      </w:pPr>
      <w:r w:rsidRPr="00B53BF7">
        <w:t>Provide the following information for the Senior/key personnel and other significant contributors.</w:t>
      </w:r>
      <w:r w:rsidRPr="00B53BF7">
        <w:br w:type="textWrapping" w:clear="all"/>
        <w:t>Follow this format for each person.  DO NOT EXCEED FIVE PAGES.</w:t>
      </w:r>
    </w:p>
    <w:p w:rsidR="00B53BF7" w:rsidRPr="00B53BF7" w:rsidRDefault="00B53BF7" w:rsidP="00B53BF7">
      <w:pPr>
        <w:pStyle w:val="FormFieldCaption1"/>
        <w:pBdr>
          <w:between w:val="single" w:sz="4" w:space="1" w:color="auto"/>
        </w:pBdr>
        <w:rPr>
          <w:sz w:val="22"/>
          <w:szCs w:val="22"/>
        </w:rPr>
      </w:pPr>
      <w:r w:rsidRPr="00B53BF7">
        <w:rPr>
          <w:sz w:val="22"/>
          <w:szCs w:val="22"/>
        </w:rPr>
        <w:t>NAME:</w:t>
      </w:r>
      <w:r w:rsidRPr="00D312B4">
        <w:rPr>
          <w:sz w:val="22"/>
          <w:szCs w:val="22"/>
        </w:rPr>
        <w:t xml:space="preserve">  Nils G. Walter, Ph.D.</w:t>
      </w:r>
    </w:p>
    <w:p w:rsidR="00B53BF7" w:rsidRPr="00B53BF7" w:rsidRDefault="00B53BF7" w:rsidP="00B53BF7">
      <w:pPr>
        <w:pStyle w:val="FormFieldCaption1"/>
        <w:pBdr>
          <w:between w:val="single" w:sz="4" w:space="1" w:color="auto"/>
        </w:pBdr>
        <w:rPr>
          <w:sz w:val="22"/>
          <w:szCs w:val="22"/>
        </w:rPr>
      </w:pPr>
      <w:r w:rsidRPr="00B53BF7">
        <w:rPr>
          <w:sz w:val="22"/>
          <w:szCs w:val="22"/>
        </w:rPr>
        <w:t>eRA COMMONS USER NAME (credential, e.g., agency login):  nwalter</w:t>
      </w:r>
    </w:p>
    <w:p w:rsidR="00B53BF7" w:rsidRPr="00B53BF7" w:rsidRDefault="00B53BF7" w:rsidP="00B53BF7">
      <w:pPr>
        <w:pStyle w:val="FormFieldCaption1"/>
        <w:pBdr>
          <w:between w:val="single" w:sz="4" w:space="1" w:color="auto"/>
        </w:pBdr>
        <w:rPr>
          <w:sz w:val="22"/>
          <w:szCs w:val="22"/>
        </w:rPr>
      </w:pPr>
      <w:r w:rsidRPr="00B53BF7">
        <w:rPr>
          <w:sz w:val="22"/>
          <w:szCs w:val="22"/>
        </w:rPr>
        <w:t xml:space="preserve">POSITION TITLE:  </w:t>
      </w:r>
      <w:r w:rsidR="002715A9">
        <w:rPr>
          <w:sz w:val="22"/>
          <w:szCs w:val="22"/>
        </w:rPr>
        <w:t xml:space="preserve">Francis S. Collins Collegiate </w:t>
      </w:r>
      <w:r w:rsidRPr="00B53BF7">
        <w:rPr>
          <w:sz w:val="22"/>
          <w:szCs w:val="22"/>
        </w:rPr>
        <w:t>Professor of Chemistry</w:t>
      </w:r>
      <w:r w:rsidR="002715A9">
        <w:rPr>
          <w:sz w:val="22"/>
          <w:szCs w:val="22"/>
        </w:rPr>
        <w:t>, Biophysics, and Biological Chemistry</w:t>
      </w:r>
    </w:p>
    <w:p w:rsidR="00B53BF7" w:rsidRPr="00B53BF7" w:rsidRDefault="00B53BF7" w:rsidP="00B53BF7">
      <w:pPr>
        <w:pStyle w:val="FormFieldCaption1"/>
        <w:pBdr>
          <w:between w:val="single" w:sz="4" w:space="1" w:color="auto"/>
        </w:pBdr>
        <w:rPr>
          <w:sz w:val="22"/>
        </w:rPr>
      </w:pPr>
      <w:r w:rsidRPr="00B53BF7">
        <w:rPr>
          <w:sz w:val="22"/>
        </w:rPr>
        <w:t>EDUCATION/TRAINING</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770"/>
        <w:gridCol w:w="1620"/>
        <w:gridCol w:w="1897"/>
        <w:gridCol w:w="2603"/>
      </w:tblGrid>
      <w:tr w:rsidR="00B53BF7" w:rsidRPr="00B53BF7" w:rsidTr="00A918DB">
        <w:trPr>
          <w:cantSplit/>
          <w:tblHeader/>
        </w:trPr>
        <w:tc>
          <w:tcPr>
            <w:tcW w:w="4770" w:type="dxa"/>
            <w:tcBorders>
              <w:top w:val="single" w:sz="4" w:space="0" w:color="auto"/>
              <w:bottom w:val="single" w:sz="4" w:space="0" w:color="auto"/>
            </w:tcBorders>
            <w:vAlign w:val="center"/>
          </w:tcPr>
          <w:p w:rsidR="00B53BF7" w:rsidRPr="00B53BF7" w:rsidRDefault="00B53BF7" w:rsidP="00A918DB">
            <w:pPr>
              <w:pStyle w:val="FormFieldCaption"/>
              <w:spacing w:line="360" w:lineRule="auto"/>
              <w:jc w:val="center"/>
              <w:rPr>
                <w:sz w:val="22"/>
              </w:rPr>
            </w:pPr>
            <w:r w:rsidRPr="00B53BF7">
              <w:rPr>
                <w:sz w:val="22"/>
              </w:rPr>
              <w:t>INSTITUTION AND LOCATION</w:t>
            </w:r>
          </w:p>
        </w:tc>
        <w:tc>
          <w:tcPr>
            <w:tcW w:w="1620" w:type="dxa"/>
            <w:tcBorders>
              <w:top w:val="single" w:sz="4" w:space="0" w:color="auto"/>
              <w:bottom w:val="single" w:sz="4" w:space="0" w:color="auto"/>
            </w:tcBorders>
            <w:vAlign w:val="center"/>
          </w:tcPr>
          <w:p w:rsidR="00B53BF7" w:rsidRPr="00B53BF7" w:rsidRDefault="00B53BF7" w:rsidP="00A918DB">
            <w:pPr>
              <w:pStyle w:val="FormFieldCaption"/>
              <w:spacing w:line="360" w:lineRule="auto"/>
              <w:jc w:val="center"/>
              <w:rPr>
                <w:sz w:val="22"/>
              </w:rPr>
            </w:pPr>
            <w:r w:rsidRPr="00B53BF7">
              <w:rPr>
                <w:sz w:val="22"/>
              </w:rPr>
              <w:t>DEGREE</w:t>
            </w:r>
          </w:p>
        </w:tc>
        <w:tc>
          <w:tcPr>
            <w:tcW w:w="1897" w:type="dxa"/>
            <w:tcBorders>
              <w:top w:val="single" w:sz="4" w:space="0" w:color="auto"/>
              <w:bottom w:val="single" w:sz="4" w:space="0" w:color="auto"/>
            </w:tcBorders>
            <w:vAlign w:val="center"/>
          </w:tcPr>
          <w:p w:rsidR="00A918DB" w:rsidRPr="00B53BF7" w:rsidRDefault="00B53BF7" w:rsidP="00A918DB">
            <w:pPr>
              <w:pStyle w:val="FormFieldCaption"/>
              <w:spacing w:line="360" w:lineRule="auto"/>
              <w:jc w:val="center"/>
              <w:rPr>
                <w:sz w:val="22"/>
              </w:rPr>
            </w:pPr>
            <w:r w:rsidRPr="00B53BF7">
              <w:rPr>
                <w:sz w:val="22"/>
              </w:rPr>
              <w:t>Completion Date</w:t>
            </w:r>
          </w:p>
        </w:tc>
        <w:tc>
          <w:tcPr>
            <w:tcW w:w="2603" w:type="dxa"/>
            <w:tcBorders>
              <w:top w:val="single" w:sz="4" w:space="0" w:color="auto"/>
              <w:bottom w:val="single" w:sz="4" w:space="0" w:color="auto"/>
            </w:tcBorders>
            <w:vAlign w:val="center"/>
          </w:tcPr>
          <w:p w:rsidR="00B53BF7" w:rsidRPr="00B53BF7" w:rsidRDefault="00B53BF7" w:rsidP="00A918DB">
            <w:pPr>
              <w:pStyle w:val="FormFieldCaption"/>
              <w:spacing w:line="360" w:lineRule="auto"/>
              <w:jc w:val="center"/>
              <w:rPr>
                <w:sz w:val="22"/>
              </w:rPr>
            </w:pPr>
            <w:r w:rsidRPr="00B53BF7">
              <w:rPr>
                <w:sz w:val="22"/>
              </w:rPr>
              <w:t>FIELD OF STUDY</w:t>
            </w:r>
          </w:p>
        </w:tc>
      </w:tr>
      <w:tr w:rsidR="00B53BF7" w:rsidRPr="00B53BF7" w:rsidTr="00A918DB">
        <w:trPr>
          <w:cantSplit/>
          <w:trHeight w:val="395"/>
        </w:trPr>
        <w:tc>
          <w:tcPr>
            <w:tcW w:w="4770" w:type="dxa"/>
            <w:tcBorders>
              <w:top w:val="single" w:sz="4" w:space="0" w:color="auto"/>
            </w:tcBorders>
          </w:tcPr>
          <w:p w:rsidR="00B53BF7" w:rsidRPr="00B53BF7" w:rsidRDefault="00B53BF7" w:rsidP="00A24D12">
            <w:pPr>
              <w:pStyle w:val="FormFieldCaption"/>
              <w:rPr>
                <w:sz w:val="22"/>
                <w:szCs w:val="22"/>
              </w:rPr>
            </w:pPr>
            <w:r w:rsidRPr="00B53BF7">
              <w:rPr>
                <w:sz w:val="22"/>
                <w:szCs w:val="22"/>
              </w:rPr>
              <w:t>Technical University of Darmstadt, Germany</w:t>
            </w:r>
          </w:p>
        </w:tc>
        <w:tc>
          <w:tcPr>
            <w:tcW w:w="1620" w:type="dxa"/>
            <w:tcBorders>
              <w:top w:val="single" w:sz="4" w:space="0" w:color="auto"/>
            </w:tcBorders>
          </w:tcPr>
          <w:p w:rsidR="00B53BF7" w:rsidRPr="00B53BF7" w:rsidRDefault="00B53BF7" w:rsidP="00A24D12">
            <w:pPr>
              <w:pStyle w:val="FormFieldCaption"/>
              <w:rPr>
                <w:sz w:val="22"/>
                <w:szCs w:val="22"/>
              </w:rPr>
            </w:pPr>
            <w:r w:rsidRPr="00B53BF7">
              <w:rPr>
                <w:sz w:val="22"/>
                <w:szCs w:val="22"/>
              </w:rPr>
              <w:t>Diploma</w:t>
            </w:r>
          </w:p>
        </w:tc>
        <w:tc>
          <w:tcPr>
            <w:tcW w:w="1897" w:type="dxa"/>
            <w:tcBorders>
              <w:top w:val="single" w:sz="4" w:space="0" w:color="auto"/>
            </w:tcBorders>
          </w:tcPr>
          <w:p w:rsidR="00B53BF7" w:rsidRPr="00B53BF7" w:rsidRDefault="00B53BF7" w:rsidP="00A24D12">
            <w:pPr>
              <w:pStyle w:val="FormFieldCaption"/>
              <w:rPr>
                <w:sz w:val="22"/>
                <w:szCs w:val="22"/>
              </w:rPr>
            </w:pPr>
            <w:r w:rsidRPr="00B53BF7">
              <w:rPr>
                <w:sz w:val="22"/>
                <w:szCs w:val="22"/>
              </w:rPr>
              <w:t>08/1991</w:t>
            </w:r>
          </w:p>
        </w:tc>
        <w:tc>
          <w:tcPr>
            <w:tcW w:w="2603" w:type="dxa"/>
            <w:tcBorders>
              <w:top w:val="single" w:sz="4" w:space="0" w:color="auto"/>
            </w:tcBorders>
          </w:tcPr>
          <w:p w:rsidR="00B53BF7" w:rsidRPr="00B53BF7" w:rsidRDefault="00B53BF7" w:rsidP="00A24D12">
            <w:pPr>
              <w:pStyle w:val="FormFieldCaption"/>
              <w:rPr>
                <w:sz w:val="22"/>
                <w:szCs w:val="22"/>
              </w:rPr>
            </w:pPr>
            <w:r w:rsidRPr="00B53BF7">
              <w:rPr>
                <w:sz w:val="22"/>
                <w:szCs w:val="22"/>
              </w:rPr>
              <w:t>Chemistry/Biochemistry</w:t>
            </w:r>
          </w:p>
        </w:tc>
      </w:tr>
      <w:tr w:rsidR="00B53BF7" w:rsidRPr="00B53BF7" w:rsidTr="00A918DB">
        <w:trPr>
          <w:cantSplit/>
          <w:trHeight w:val="395"/>
        </w:trPr>
        <w:tc>
          <w:tcPr>
            <w:tcW w:w="4770" w:type="dxa"/>
          </w:tcPr>
          <w:p w:rsidR="00B53BF7" w:rsidRPr="00D312B4" w:rsidRDefault="00B53BF7" w:rsidP="00A24D12">
            <w:pPr>
              <w:pStyle w:val="FormFieldCaption"/>
              <w:rPr>
                <w:sz w:val="22"/>
                <w:szCs w:val="22"/>
                <w:lang w:val="de-DE"/>
              </w:rPr>
            </w:pPr>
            <w:r w:rsidRPr="00B53BF7">
              <w:rPr>
                <w:sz w:val="22"/>
                <w:szCs w:val="22"/>
                <w:lang w:val="de-DE"/>
              </w:rPr>
              <w:t>Max-Planck-Institute, Göttingen, Germany</w:t>
            </w:r>
          </w:p>
        </w:tc>
        <w:tc>
          <w:tcPr>
            <w:tcW w:w="1620" w:type="dxa"/>
          </w:tcPr>
          <w:p w:rsidR="00B53BF7" w:rsidRPr="00B53BF7" w:rsidRDefault="00B53BF7" w:rsidP="007270E6">
            <w:pPr>
              <w:pStyle w:val="FormFieldCaption"/>
              <w:rPr>
                <w:sz w:val="22"/>
                <w:szCs w:val="22"/>
              </w:rPr>
            </w:pPr>
            <w:r w:rsidRPr="00B53BF7">
              <w:rPr>
                <w:sz w:val="22"/>
                <w:szCs w:val="22"/>
              </w:rPr>
              <w:t xml:space="preserve">Dr. </w:t>
            </w:r>
            <w:r w:rsidR="007270E6">
              <w:rPr>
                <w:sz w:val="22"/>
                <w:szCs w:val="22"/>
              </w:rPr>
              <w:t>Ing</w:t>
            </w:r>
            <w:r w:rsidRPr="00B53BF7">
              <w:rPr>
                <w:sz w:val="22"/>
                <w:szCs w:val="22"/>
              </w:rPr>
              <w:t>.</w:t>
            </w:r>
          </w:p>
        </w:tc>
        <w:tc>
          <w:tcPr>
            <w:tcW w:w="1897" w:type="dxa"/>
          </w:tcPr>
          <w:p w:rsidR="00B53BF7" w:rsidRPr="00B53BF7" w:rsidRDefault="00B53BF7" w:rsidP="00A24D12">
            <w:pPr>
              <w:pStyle w:val="FormFieldCaption"/>
              <w:rPr>
                <w:sz w:val="22"/>
                <w:szCs w:val="22"/>
              </w:rPr>
            </w:pPr>
            <w:r w:rsidRPr="00B53BF7">
              <w:rPr>
                <w:sz w:val="22"/>
                <w:szCs w:val="22"/>
              </w:rPr>
              <w:t>01/1995</w:t>
            </w:r>
          </w:p>
        </w:tc>
        <w:tc>
          <w:tcPr>
            <w:tcW w:w="2603" w:type="dxa"/>
          </w:tcPr>
          <w:p w:rsidR="00B53BF7" w:rsidRPr="00B53BF7" w:rsidRDefault="00B53BF7" w:rsidP="00A24D12">
            <w:pPr>
              <w:pStyle w:val="FormFieldCaption"/>
              <w:rPr>
                <w:sz w:val="22"/>
                <w:szCs w:val="22"/>
              </w:rPr>
            </w:pPr>
            <w:r w:rsidRPr="00B53BF7">
              <w:rPr>
                <w:sz w:val="22"/>
                <w:szCs w:val="22"/>
              </w:rPr>
              <w:t>Chemistry/Biochemistry</w:t>
            </w:r>
          </w:p>
        </w:tc>
      </w:tr>
      <w:tr w:rsidR="00B53BF7" w:rsidRPr="00B53BF7" w:rsidTr="00A918DB">
        <w:trPr>
          <w:cantSplit/>
          <w:trHeight w:val="395"/>
        </w:trPr>
        <w:tc>
          <w:tcPr>
            <w:tcW w:w="4770" w:type="dxa"/>
          </w:tcPr>
          <w:p w:rsidR="00B53BF7" w:rsidRPr="00D312B4" w:rsidRDefault="00B53BF7" w:rsidP="00A24D12">
            <w:pPr>
              <w:pStyle w:val="FormFieldCaption"/>
              <w:rPr>
                <w:sz w:val="22"/>
                <w:szCs w:val="22"/>
                <w:lang w:val="de-DE"/>
              </w:rPr>
            </w:pPr>
            <w:r w:rsidRPr="00B53BF7">
              <w:rPr>
                <w:sz w:val="22"/>
                <w:szCs w:val="22"/>
                <w:lang w:val="de-DE"/>
              </w:rPr>
              <w:t>Max-Planck-Institute, Göttingen, Germany</w:t>
            </w:r>
          </w:p>
        </w:tc>
        <w:tc>
          <w:tcPr>
            <w:tcW w:w="1620" w:type="dxa"/>
          </w:tcPr>
          <w:p w:rsidR="00B53BF7" w:rsidRPr="00B53BF7" w:rsidRDefault="00B53BF7" w:rsidP="00A24D12">
            <w:pPr>
              <w:pStyle w:val="FormFieldCaption"/>
              <w:rPr>
                <w:sz w:val="22"/>
                <w:szCs w:val="22"/>
              </w:rPr>
            </w:pPr>
            <w:r w:rsidRPr="00B53BF7">
              <w:rPr>
                <w:sz w:val="22"/>
                <w:szCs w:val="22"/>
              </w:rPr>
              <w:t>Postdoctoral</w:t>
            </w:r>
          </w:p>
        </w:tc>
        <w:tc>
          <w:tcPr>
            <w:tcW w:w="1897" w:type="dxa"/>
          </w:tcPr>
          <w:p w:rsidR="00B53BF7" w:rsidRPr="00B53BF7" w:rsidRDefault="00B53BF7" w:rsidP="00A24D12">
            <w:pPr>
              <w:pStyle w:val="FormFieldCaption"/>
              <w:rPr>
                <w:sz w:val="22"/>
                <w:szCs w:val="22"/>
              </w:rPr>
            </w:pPr>
            <w:r w:rsidRPr="00B53BF7">
              <w:rPr>
                <w:sz w:val="22"/>
                <w:szCs w:val="22"/>
              </w:rPr>
              <w:t>10/1995</w:t>
            </w:r>
          </w:p>
        </w:tc>
        <w:tc>
          <w:tcPr>
            <w:tcW w:w="2603" w:type="dxa"/>
          </w:tcPr>
          <w:p w:rsidR="00B53BF7" w:rsidRPr="00B53BF7" w:rsidRDefault="00B53BF7" w:rsidP="00A24D12">
            <w:pPr>
              <w:pStyle w:val="FormFieldCaption"/>
              <w:rPr>
                <w:sz w:val="22"/>
                <w:szCs w:val="22"/>
              </w:rPr>
            </w:pPr>
            <w:r w:rsidRPr="00B53BF7">
              <w:rPr>
                <w:sz w:val="22"/>
                <w:szCs w:val="22"/>
              </w:rPr>
              <w:t>Biophysics</w:t>
            </w:r>
          </w:p>
        </w:tc>
      </w:tr>
      <w:tr w:rsidR="00B53BF7" w:rsidRPr="00B53BF7" w:rsidTr="00A918DB">
        <w:trPr>
          <w:cantSplit/>
          <w:trHeight w:val="395"/>
        </w:trPr>
        <w:tc>
          <w:tcPr>
            <w:tcW w:w="4770" w:type="dxa"/>
          </w:tcPr>
          <w:p w:rsidR="00B53BF7" w:rsidRPr="00B53BF7" w:rsidRDefault="00B53BF7" w:rsidP="00A24D12">
            <w:pPr>
              <w:pStyle w:val="FormFieldCaption"/>
              <w:rPr>
                <w:sz w:val="22"/>
                <w:szCs w:val="22"/>
              </w:rPr>
            </w:pPr>
            <w:r w:rsidRPr="00B53BF7">
              <w:rPr>
                <w:sz w:val="22"/>
                <w:szCs w:val="22"/>
              </w:rPr>
              <w:t>University of Vermont, Burlington, VT</w:t>
            </w:r>
          </w:p>
        </w:tc>
        <w:tc>
          <w:tcPr>
            <w:tcW w:w="1620" w:type="dxa"/>
          </w:tcPr>
          <w:p w:rsidR="00B53BF7" w:rsidRPr="00B53BF7" w:rsidRDefault="00B53BF7" w:rsidP="00A24D12">
            <w:pPr>
              <w:pStyle w:val="FormFieldCaption"/>
              <w:rPr>
                <w:sz w:val="22"/>
                <w:szCs w:val="22"/>
              </w:rPr>
            </w:pPr>
            <w:r w:rsidRPr="00B53BF7">
              <w:rPr>
                <w:sz w:val="22"/>
                <w:szCs w:val="22"/>
              </w:rPr>
              <w:t>Postdoctoral</w:t>
            </w:r>
          </w:p>
        </w:tc>
        <w:tc>
          <w:tcPr>
            <w:tcW w:w="1897" w:type="dxa"/>
          </w:tcPr>
          <w:p w:rsidR="00B53BF7" w:rsidRPr="00B53BF7" w:rsidRDefault="00B53BF7" w:rsidP="00A24D12">
            <w:pPr>
              <w:pStyle w:val="FormFieldCaption"/>
              <w:rPr>
                <w:sz w:val="22"/>
                <w:szCs w:val="22"/>
              </w:rPr>
            </w:pPr>
            <w:r w:rsidRPr="00B53BF7">
              <w:rPr>
                <w:sz w:val="22"/>
                <w:szCs w:val="22"/>
              </w:rPr>
              <w:t>08/1999</w:t>
            </w:r>
          </w:p>
        </w:tc>
        <w:tc>
          <w:tcPr>
            <w:tcW w:w="2603" w:type="dxa"/>
          </w:tcPr>
          <w:p w:rsidR="00B53BF7" w:rsidRPr="00B53BF7" w:rsidRDefault="00B53BF7" w:rsidP="00A24D12">
            <w:pPr>
              <w:pStyle w:val="FormFieldCaption"/>
              <w:rPr>
                <w:rStyle w:val="CommentReference"/>
                <w:sz w:val="22"/>
                <w:szCs w:val="22"/>
              </w:rPr>
            </w:pPr>
            <w:r w:rsidRPr="00B53BF7">
              <w:rPr>
                <w:sz w:val="22"/>
                <w:szCs w:val="22"/>
              </w:rPr>
              <w:t>Biochemistry</w:t>
            </w:r>
          </w:p>
        </w:tc>
      </w:tr>
    </w:tbl>
    <w:p w:rsidR="00B53BF7" w:rsidRPr="00B53BF7" w:rsidRDefault="00B53BF7" w:rsidP="00B53BF7">
      <w:pPr>
        <w:pStyle w:val="DataField11pt-Single"/>
        <w:rPr>
          <w:szCs w:val="22"/>
        </w:rPr>
      </w:pPr>
    </w:p>
    <w:p w:rsidR="00B53BF7" w:rsidRPr="00B53BF7" w:rsidRDefault="00B53BF7" w:rsidP="00B53BF7">
      <w:pPr>
        <w:rPr>
          <w:rStyle w:val="Strong"/>
          <w:rFonts w:ascii="Arial" w:eastAsia="Calibri" w:hAnsi="Arial" w:cs="Arial"/>
          <w:sz w:val="22"/>
          <w:szCs w:val="22"/>
        </w:rPr>
      </w:pPr>
      <w:r w:rsidRPr="00B53BF7">
        <w:rPr>
          <w:rStyle w:val="Strong"/>
          <w:rFonts w:ascii="Arial" w:eastAsia="Calibri" w:hAnsi="Arial" w:cs="Arial"/>
          <w:sz w:val="22"/>
          <w:szCs w:val="22"/>
        </w:rPr>
        <w:t xml:space="preserve">NOTE: The Biographical Sketch may not exceed five pages. Follow the formats and instructions below. </w:t>
      </w:r>
    </w:p>
    <w:p w:rsidR="00E16C2D" w:rsidRDefault="00E16C2D" w:rsidP="00E16C2D">
      <w:pPr>
        <w:pStyle w:val="Heading1"/>
        <w:jc w:val="left"/>
      </w:pPr>
    </w:p>
    <w:p w:rsidR="00E16C2D" w:rsidRPr="00E16C2D" w:rsidRDefault="00E16C2D" w:rsidP="00E16C2D">
      <w:pPr>
        <w:pStyle w:val="Heading1"/>
        <w:jc w:val="left"/>
      </w:pPr>
      <w:r w:rsidRPr="00E16C2D">
        <w:t>A.</w:t>
      </w:r>
      <w:r w:rsidRPr="00E16C2D">
        <w:tab/>
        <w:t>Personal Statement</w:t>
      </w:r>
    </w:p>
    <w:p w:rsidR="00E16C2D" w:rsidRPr="00B2791C" w:rsidRDefault="00E16C2D" w:rsidP="00E16C2D">
      <w:pPr>
        <w:spacing w:line="240" w:lineRule="exact"/>
        <w:rPr>
          <w:rFonts w:ascii="Arial" w:hAnsi="Arial" w:cs="Arial"/>
          <w:sz w:val="22"/>
          <w:szCs w:val="22"/>
        </w:rPr>
      </w:pPr>
      <w:r w:rsidRPr="00F62D3C">
        <w:rPr>
          <w:rFonts w:ascii="Arial" w:hAnsi="Arial" w:cs="Arial"/>
          <w:sz w:val="22"/>
          <w:szCs w:val="22"/>
        </w:rPr>
        <w:t>The overarching goal of my group is to understand structure-</w:t>
      </w:r>
      <w:r w:rsidR="009F1739">
        <w:rPr>
          <w:rFonts w:ascii="Arial" w:hAnsi="Arial" w:cs="Arial"/>
          <w:sz w:val="22"/>
          <w:szCs w:val="22"/>
        </w:rPr>
        <w:t>dynamics-</w:t>
      </w:r>
      <w:r w:rsidRPr="00F62D3C">
        <w:rPr>
          <w:rFonts w:ascii="Arial" w:hAnsi="Arial" w:cs="Arial"/>
          <w:sz w:val="22"/>
          <w:szCs w:val="22"/>
        </w:rPr>
        <w:t xml:space="preserve">function relationships in </w:t>
      </w:r>
      <w:r w:rsidR="0010289F">
        <w:rPr>
          <w:rFonts w:ascii="Arial" w:hAnsi="Arial" w:cs="Arial"/>
          <w:bCs/>
          <w:sz w:val="22"/>
          <w:szCs w:val="22"/>
        </w:rPr>
        <w:t xml:space="preserve">ribonucleic acids, </w:t>
      </w:r>
      <w:r w:rsidRPr="00F62D3C">
        <w:rPr>
          <w:rFonts w:ascii="Arial" w:hAnsi="Arial" w:cs="Arial"/>
          <w:bCs/>
          <w:sz w:val="22"/>
          <w:szCs w:val="22"/>
        </w:rPr>
        <w:t>RNA</w:t>
      </w:r>
      <w:r w:rsidR="0010289F">
        <w:rPr>
          <w:rFonts w:ascii="Arial" w:hAnsi="Arial" w:cs="Arial"/>
          <w:bCs/>
          <w:sz w:val="22"/>
          <w:szCs w:val="22"/>
        </w:rPr>
        <w:t>s,</w:t>
      </w:r>
      <w:r w:rsidRPr="00F62D3C">
        <w:rPr>
          <w:rFonts w:ascii="Arial" w:hAnsi="Arial" w:cs="Arial"/>
          <w:bCs/>
          <w:sz w:val="22"/>
          <w:szCs w:val="22"/>
        </w:rPr>
        <w:t xml:space="preserve"> </w:t>
      </w:r>
      <w:r w:rsidRPr="00F62D3C">
        <w:rPr>
          <w:rFonts w:ascii="Arial" w:hAnsi="Arial" w:cs="Arial"/>
          <w:sz w:val="22"/>
          <w:szCs w:val="22"/>
        </w:rPr>
        <w:t xml:space="preserve">using innovative </w:t>
      </w:r>
      <w:r w:rsidRPr="00F62D3C">
        <w:rPr>
          <w:rFonts w:ascii="Arial" w:hAnsi="Arial" w:cs="Arial"/>
          <w:bCs/>
          <w:sz w:val="22"/>
          <w:szCs w:val="22"/>
        </w:rPr>
        <w:t xml:space="preserve">single-molecule and bulk-solution biochemical and biophysical </w:t>
      </w:r>
      <w:r w:rsidRPr="00F62D3C">
        <w:rPr>
          <w:rFonts w:ascii="Arial" w:hAnsi="Arial" w:cs="Arial"/>
          <w:sz w:val="22"/>
          <w:szCs w:val="22"/>
        </w:rPr>
        <w:t xml:space="preserve">tools, and then to adapt these ncRNAs for biomedical, bioanalytical and nanotechnological applications.  </w:t>
      </w:r>
      <w:r w:rsidR="009E24C5">
        <w:rPr>
          <w:rFonts w:ascii="Arial" w:hAnsi="Arial" w:cs="Arial"/>
          <w:sz w:val="22"/>
          <w:szCs w:val="22"/>
        </w:rPr>
        <w:t>My group’s</w:t>
      </w:r>
      <w:r w:rsidR="00F62D3C">
        <w:rPr>
          <w:rFonts w:ascii="Arial" w:hAnsi="Arial" w:cs="Arial"/>
          <w:sz w:val="22"/>
          <w:szCs w:val="22"/>
        </w:rPr>
        <w:t xml:space="preserve"> expertise </w:t>
      </w:r>
      <w:r w:rsidR="009E24C5">
        <w:rPr>
          <w:rFonts w:ascii="Arial" w:hAnsi="Arial" w:cs="Arial"/>
          <w:sz w:val="22"/>
          <w:szCs w:val="22"/>
        </w:rPr>
        <w:t>is rooted in</w:t>
      </w:r>
      <w:r w:rsidR="00F62D3C">
        <w:rPr>
          <w:rFonts w:ascii="Arial" w:hAnsi="Arial" w:cs="Arial"/>
          <w:sz w:val="22"/>
          <w:szCs w:val="22"/>
        </w:rPr>
        <w:t xml:space="preserve"> </w:t>
      </w:r>
      <w:r w:rsidR="009E24C5">
        <w:rPr>
          <w:rFonts w:ascii="Arial" w:hAnsi="Arial" w:cs="Arial"/>
          <w:sz w:val="22"/>
          <w:szCs w:val="22"/>
        </w:rPr>
        <w:t>over 20 years of experience with</w:t>
      </w:r>
      <w:r w:rsidR="00F62D3C">
        <w:rPr>
          <w:rFonts w:ascii="Arial" w:hAnsi="Arial" w:cs="Arial"/>
          <w:sz w:val="22"/>
          <w:szCs w:val="22"/>
        </w:rPr>
        <w:t xml:space="preserve"> non-coding RNAs (ncRNAs) that, i</w:t>
      </w:r>
      <w:r w:rsidRPr="00B2791C">
        <w:rPr>
          <w:rFonts w:ascii="Arial" w:hAnsi="Arial" w:cs="Arial"/>
          <w:sz w:val="22"/>
          <w:szCs w:val="22"/>
        </w:rPr>
        <w:t>n mammals, outnumber protein-coding genes by several-fold</w:t>
      </w:r>
      <w:r w:rsidRPr="00B2791C">
        <w:rPr>
          <w:rFonts w:ascii="Arial" w:hAnsi="Arial" w:cs="Arial"/>
          <w:bCs/>
          <w:sz w:val="22"/>
          <w:szCs w:val="22"/>
        </w:rPr>
        <w:t xml:space="preserve"> and are key components in a multitude of essential cellular processes, such as gene regulation, translation, and splicing.  </w:t>
      </w:r>
      <w:r w:rsidRPr="00B2791C">
        <w:rPr>
          <w:rFonts w:ascii="Arial" w:hAnsi="Arial" w:cs="Arial"/>
          <w:sz w:val="22"/>
          <w:szCs w:val="22"/>
        </w:rPr>
        <w:t xml:space="preserve">The ncRNAs on which my research focuses range from small catalytic and other highly structural ncRNAs, such as the hammerhead, hairpin, hepatitis delta virus and </w:t>
      </w:r>
      <w:r w:rsidRPr="00B2791C">
        <w:rPr>
          <w:rFonts w:ascii="Arial" w:hAnsi="Arial" w:cs="Arial"/>
          <w:i/>
          <w:sz w:val="22"/>
          <w:szCs w:val="22"/>
        </w:rPr>
        <w:t xml:space="preserve">glmS </w:t>
      </w:r>
      <w:r w:rsidRPr="00B2791C">
        <w:rPr>
          <w:rFonts w:ascii="Arial" w:hAnsi="Arial" w:cs="Arial"/>
          <w:sz w:val="22"/>
          <w:szCs w:val="22"/>
        </w:rPr>
        <w:t xml:space="preserve">ribozymes as well as riboswitches with potential use in human gene therapy and relevance to human disease, to large RNA-protein complexes, such as the ribosome, spliceosome and the RNA interference machinery.  Such RNA molecules are extremely dynamic over time scales of microseconds to hours and these dynamics are integral to their biological function. </w:t>
      </w:r>
      <w:r w:rsidR="0010289F">
        <w:rPr>
          <w:rFonts w:ascii="Arial" w:hAnsi="Arial" w:cs="Arial"/>
          <w:sz w:val="22"/>
          <w:szCs w:val="22"/>
        </w:rPr>
        <w:t xml:space="preserve"> </w:t>
      </w:r>
      <w:r w:rsidRPr="00B2791C">
        <w:rPr>
          <w:rFonts w:ascii="Arial" w:hAnsi="Arial" w:cs="Arial"/>
          <w:sz w:val="22"/>
          <w:szCs w:val="22"/>
        </w:rPr>
        <w:t>To understand these dynamics we combine state-of-the-art chemical, molecular biology, and biophysical approaches.  In particular, we employ fluorescence techniques to study in real-time the kinetic mechanisms of ncRNAs, in bulk solution, in live cells, and at the single-molecule level.  My laboratory has particularly deep expertise in using single molecule and super-resolution fluorescence microscopy techniques to investigate the structural dynamics and intracellular pathways of ncRNAs as well as DNA nanodevices</w:t>
      </w:r>
      <w:r w:rsidR="002715A9">
        <w:rPr>
          <w:rFonts w:ascii="Arial" w:hAnsi="Arial" w:cs="Arial"/>
          <w:sz w:val="22"/>
          <w:szCs w:val="22"/>
        </w:rPr>
        <w:t>; as well as detect and count single RNA and DNA molecules in complex biofluids</w:t>
      </w:r>
      <w:r w:rsidRPr="00B2791C">
        <w:rPr>
          <w:rFonts w:ascii="Arial" w:hAnsi="Arial" w:cs="Arial"/>
          <w:sz w:val="22"/>
          <w:szCs w:val="22"/>
        </w:rPr>
        <w:t>.  In addition, I founded and direct since 2010 the Single Molecule Analysis in Real-Time (SMART) Center at the University of Michigan</w:t>
      </w:r>
      <w:r w:rsidR="00B2791C">
        <w:rPr>
          <w:rFonts w:ascii="Arial" w:hAnsi="Arial" w:cs="Arial"/>
          <w:sz w:val="22"/>
          <w:szCs w:val="22"/>
        </w:rPr>
        <w:t xml:space="preserve"> (</w:t>
      </w:r>
      <w:r w:rsidR="00B2791C" w:rsidRPr="00B2791C">
        <w:rPr>
          <w:rFonts w:ascii="Arial" w:hAnsi="Arial" w:cs="Arial"/>
          <w:sz w:val="22"/>
          <w:szCs w:val="22"/>
          <w:shd w:val="clear" w:color="auto" w:fill="FFFFFF"/>
        </w:rPr>
        <w:t>http://singlemolecule.lsa.umich.edu</w:t>
      </w:r>
      <w:r w:rsidR="00B2791C">
        <w:rPr>
          <w:rFonts w:ascii="Arial" w:hAnsi="Arial" w:cs="Arial"/>
          <w:sz w:val="22"/>
          <w:szCs w:val="22"/>
          <w:shd w:val="clear" w:color="auto" w:fill="FFFFFF"/>
        </w:rPr>
        <w:t>)</w:t>
      </w:r>
      <w:r w:rsidRPr="00B2791C">
        <w:rPr>
          <w:rFonts w:ascii="Arial" w:hAnsi="Arial" w:cs="Arial"/>
          <w:sz w:val="22"/>
          <w:szCs w:val="22"/>
        </w:rPr>
        <w:t>, seeded by a $1.7Mio NSF MRI-R2 grant (PI: Walter</w:t>
      </w:r>
      <w:r w:rsidR="00B2791C" w:rsidRPr="00B2791C">
        <w:rPr>
          <w:rFonts w:ascii="Arial" w:hAnsi="Arial" w:cs="Arial"/>
          <w:sz w:val="22"/>
          <w:szCs w:val="22"/>
        </w:rPr>
        <w:t>)</w:t>
      </w:r>
      <w:r w:rsidRPr="00B2791C">
        <w:rPr>
          <w:rFonts w:ascii="Arial" w:hAnsi="Arial" w:cs="Arial"/>
          <w:sz w:val="22"/>
          <w:szCs w:val="22"/>
        </w:rPr>
        <w:t xml:space="preserve">.  This unique, open-access Center enables a broad set of investigators to utilize single molecule tools for their individual projects, and synergizes with the current application.  </w:t>
      </w:r>
      <w:r w:rsidR="00B2791C">
        <w:rPr>
          <w:rFonts w:ascii="Arial" w:hAnsi="Arial" w:cs="Arial"/>
          <w:sz w:val="22"/>
          <w:szCs w:val="22"/>
        </w:rPr>
        <w:t>Moreover, I founded and co-direct</w:t>
      </w:r>
      <w:r w:rsidR="00B2791C" w:rsidRPr="00B2791C">
        <w:rPr>
          <w:rFonts w:ascii="Arial" w:hAnsi="Arial" w:cs="Arial"/>
          <w:sz w:val="22"/>
          <w:szCs w:val="22"/>
        </w:rPr>
        <w:t xml:space="preserve"> the Center for RNA Biomedicine as a grassroots effort to synergize </w:t>
      </w:r>
      <w:r w:rsidR="00B2791C">
        <w:rPr>
          <w:rFonts w:ascii="Arial" w:hAnsi="Arial" w:cs="Arial"/>
          <w:sz w:val="22"/>
          <w:szCs w:val="22"/>
        </w:rPr>
        <w:t>the</w:t>
      </w:r>
      <w:r w:rsidR="00B2791C" w:rsidRPr="00B2791C">
        <w:rPr>
          <w:rFonts w:ascii="Arial" w:hAnsi="Arial" w:cs="Arial"/>
          <w:sz w:val="22"/>
          <w:szCs w:val="22"/>
        </w:rPr>
        <w:t xml:space="preserve"> RNA</w:t>
      </w:r>
      <w:r w:rsidR="00B2791C">
        <w:rPr>
          <w:rFonts w:ascii="Arial" w:hAnsi="Arial" w:cs="Arial"/>
          <w:sz w:val="22"/>
          <w:szCs w:val="22"/>
        </w:rPr>
        <w:t>-related research</w:t>
      </w:r>
      <w:r w:rsidR="00B2791C" w:rsidRPr="00B2791C">
        <w:rPr>
          <w:rFonts w:ascii="Arial" w:hAnsi="Arial" w:cs="Arial"/>
          <w:sz w:val="22"/>
          <w:szCs w:val="22"/>
        </w:rPr>
        <w:t xml:space="preserve"> across the University of Michigan (http://www.umichrna.org/</w:t>
      </w:r>
      <w:r w:rsidR="00B2791C">
        <w:rPr>
          <w:rFonts w:ascii="Arial" w:hAnsi="Arial" w:cs="Arial"/>
          <w:sz w:val="22"/>
          <w:szCs w:val="22"/>
        </w:rPr>
        <w:t xml:space="preserve">).  </w:t>
      </w:r>
      <w:r w:rsidRPr="00B2791C">
        <w:rPr>
          <w:rFonts w:ascii="Arial" w:hAnsi="Arial" w:cs="Arial"/>
          <w:sz w:val="22"/>
          <w:szCs w:val="22"/>
        </w:rPr>
        <w:t>T</w:t>
      </w:r>
      <w:r w:rsidR="00384F20">
        <w:rPr>
          <w:rFonts w:ascii="Arial" w:hAnsi="Arial" w:cs="Arial"/>
          <w:sz w:val="22"/>
          <w:szCs w:val="22"/>
        </w:rPr>
        <w:t xml:space="preserve">hese </w:t>
      </w:r>
      <w:r w:rsidR="00384F20" w:rsidRPr="00B2791C">
        <w:rPr>
          <w:rFonts w:ascii="Arial" w:hAnsi="Arial" w:cs="Arial"/>
          <w:sz w:val="22"/>
          <w:szCs w:val="22"/>
        </w:rPr>
        <w:t xml:space="preserve">research </w:t>
      </w:r>
      <w:r w:rsidR="00384F20">
        <w:rPr>
          <w:rFonts w:ascii="Arial" w:hAnsi="Arial" w:cs="Arial"/>
          <w:sz w:val="22"/>
          <w:szCs w:val="22"/>
        </w:rPr>
        <w:t>and leadership roles, t</w:t>
      </w:r>
      <w:r w:rsidRPr="00B2791C">
        <w:rPr>
          <w:rFonts w:ascii="Arial" w:hAnsi="Arial" w:cs="Arial"/>
          <w:sz w:val="22"/>
          <w:szCs w:val="22"/>
        </w:rPr>
        <w:t xml:space="preserve">ogether with the extraordinarily collegial environment of the University of Michigan, my </w:t>
      </w:r>
      <w:r w:rsidR="00A56E30">
        <w:rPr>
          <w:rFonts w:ascii="Arial" w:hAnsi="Arial" w:cs="Arial"/>
          <w:sz w:val="22"/>
          <w:szCs w:val="22"/>
        </w:rPr>
        <w:t xml:space="preserve">many </w:t>
      </w:r>
      <w:r w:rsidRPr="00B2791C">
        <w:rPr>
          <w:rFonts w:ascii="Arial" w:hAnsi="Arial" w:cs="Arial"/>
          <w:sz w:val="22"/>
          <w:szCs w:val="22"/>
        </w:rPr>
        <w:t>broadly interdisciplinary collaborators, my role</w:t>
      </w:r>
      <w:r w:rsidR="00A56E30">
        <w:rPr>
          <w:rFonts w:ascii="Arial" w:hAnsi="Arial" w:cs="Arial"/>
          <w:sz w:val="22"/>
          <w:szCs w:val="22"/>
        </w:rPr>
        <w:t>s</w:t>
      </w:r>
      <w:r w:rsidRPr="00B2791C">
        <w:rPr>
          <w:rFonts w:ascii="Arial" w:hAnsi="Arial" w:cs="Arial"/>
          <w:sz w:val="22"/>
          <w:szCs w:val="22"/>
        </w:rPr>
        <w:t xml:space="preserve"> as the Rackham Diversity Ally in broadening the participation of diverse students in our Chemistry </w:t>
      </w:r>
      <w:r w:rsidR="00A56E30">
        <w:rPr>
          <w:rFonts w:ascii="Arial" w:hAnsi="Arial" w:cs="Arial"/>
          <w:sz w:val="22"/>
          <w:szCs w:val="22"/>
        </w:rPr>
        <w:t xml:space="preserve">and Biological Chemistry </w:t>
      </w:r>
      <w:r w:rsidRPr="00B2791C">
        <w:rPr>
          <w:rFonts w:ascii="Arial" w:hAnsi="Arial" w:cs="Arial"/>
          <w:sz w:val="22"/>
          <w:szCs w:val="22"/>
        </w:rPr>
        <w:t>graduate program</w:t>
      </w:r>
      <w:r w:rsidR="00A56E30">
        <w:rPr>
          <w:rFonts w:ascii="Arial" w:hAnsi="Arial" w:cs="Arial"/>
          <w:sz w:val="22"/>
          <w:szCs w:val="22"/>
        </w:rPr>
        <w:t>s</w:t>
      </w:r>
      <w:r w:rsidRPr="00B2791C">
        <w:rPr>
          <w:rFonts w:ascii="Arial" w:hAnsi="Arial" w:cs="Arial"/>
          <w:sz w:val="22"/>
          <w:szCs w:val="22"/>
        </w:rPr>
        <w:t xml:space="preserve">, </w:t>
      </w:r>
      <w:r w:rsidR="00A56E30">
        <w:rPr>
          <w:rFonts w:ascii="Arial" w:hAnsi="Arial" w:cs="Arial"/>
          <w:sz w:val="22"/>
          <w:szCs w:val="22"/>
        </w:rPr>
        <w:t xml:space="preserve">as well as </w:t>
      </w:r>
      <w:r w:rsidR="00A56E30" w:rsidRPr="00E31236">
        <w:rPr>
          <w:rFonts w:ascii="Arial" w:hAnsi="Arial" w:cs="Arial"/>
          <w:sz w:val="22"/>
          <w:szCs w:val="22"/>
        </w:rPr>
        <w:t>Associate Director of the UM NIGMS R25 Post-baccalaureate Research Education Program (PREP)</w:t>
      </w:r>
      <w:r w:rsidR="00A56E30">
        <w:rPr>
          <w:rFonts w:ascii="Arial" w:hAnsi="Arial" w:cs="Arial"/>
          <w:sz w:val="22"/>
          <w:szCs w:val="22"/>
        </w:rPr>
        <w:t xml:space="preserve"> and</w:t>
      </w:r>
      <w:r w:rsidR="00A56E30" w:rsidRPr="00E31236">
        <w:rPr>
          <w:rFonts w:ascii="Arial" w:hAnsi="Arial" w:cs="Arial"/>
          <w:sz w:val="22"/>
          <w:szCs w:val="22"/>
        </w:rPr>
        <w:t xml:space="preserve"> Co-Director of the UM NIBIB Microfluidics in Biomedical Sciences Training Program</w:t>
      </w:r>
      <w:r w:rsidR="00A56E30">
        <w:rPr>
          <w:rFonts w:ascii="Arial" w:hAnsi="Arial" w:cs="Arial"/>
          <w:sz w:val="22"/>
          <w:szCs w:val="22"/>
        </w:rPr>
        <w:t>,</w:t>
      </w:r>
      <w:r w:rsidR="00A56E30" w:rsidRPr="00B2791C">
        <w:rPr>
          <w:rFonts w:ascii="Arial" w:hAnsi="Arial" w:cs="Arial"/>
          <w:sz w:val="22"/>
          <w:szCs w:val="22"/>
        </w:rPr>
        <w:t xml:space="preserve"> </w:t>
      </w:r>
      <w:r w:rsidRPr="00B2791C">
        <w:rPr>
          <w:rFonts w:ascii="Arial" w:hAnsi="Arial" w:cs="Arial"/>
          <w:sz w:val="22"/>
          <w:szCs w:val="22"/>
        </w:rPr>
        <w:t xml:space="preserve">make me well suited as </w:t>
      </w:r>
      <w:r w:rsidR="005D40AD">
        <w:rPr>
          <w:rFonts w:ascii="Arial" w:hAnsi="Arial" w:cs="Arial"/>
          <w:sz w:val="22"/>
          <w:szCs w:val="22"/>
        </w:rPr>
        <w:t xml:space="preserve">one of </w:t>
      </w:r>
      <w:r w:rsidR="009F1739">
        <w:rPr>
          <w:rFonts w:ascii="Arial" w:hAnsi="Arial" w:cs="Arial"/>
          <w:sz w:val="22"/>
          <w:szCs w:val="22"/>
        </w:rPr>
        <w:t xml:space="preserve">the </w:t>
      </w:r>
      <w:r w:rsidR="004B4EF4">
        <w:rPr>
          <w:rFonts w:ascii="Arial" w:hAnsi="Arial" w:cs="Arial"/>
          <w:sz w:val="22"/>
          <w:szCs w:val="22"/>
        </w:rPr>
        <w:t>two</w:t>
      </w:r>
      <w:r w:rsidR="005D40AD">
        <w:rPr>
          <w:rFonts w:ascii="Arial" w:hAnsi="Arial" w:cs="Arial"/>
          <w:sz w:val="22"/>
          <w:szCs w:val="22"/>
        </w:rPr>
        <w:t xml:space="preserve"> </w:t>
      </w:r>
      <w:r w:rsidR="0031156A">
        <w:rPr>
          <w:rFonts w:ascii="Arial" w:hAnsi="Arial" w:cs="Arial"/>
          <w:sz w:val="22"/>
          <w:szCs w:val="22"/>
        </w:rPr>
        <w:t>PI</w:t>
      </w:r>
      <w:r w:rsidR="005D40AD">
        <w:rPr>
          <w:rFonts w:ascii="Arial" w:hAnsi="Arial" w:cs="Arial"/>
          <w:sz w:val="22"/>
          <w:szCs w:val="22"/>
        </w:rPr>
        <w:t>s</w:t>
      </w:r>
      <w:r w:rsidR="0031156A">
        <w:rPr>
          <w:rFonts w:ascii="Arial" w:hAnsi="Arial" w:cs="Arial"/>
          <w:sz w:val="22"/>
          <w:szCs w:val="22"/>
        </w:rPr>
        <w:t xml:space="preserve"> of</w:t>
      </w:r>
      <w:r w:rsidR="00EE4901">
        <w:rPr>
          <w:rFonts w:ascii="Arial" w:hAnsi="Arial" w:cs="Arial"/>
          <w:sz w:val="22"/>
          <w:szCs w:val="22"/>
        </w:rPr>
        <w:t xml:space="preserve"> the current </w:t>
      </w:r>
      <w:r w:rsidR="0031156A">
        <w:rPr>
          <w:rFonts w:ascii="Arial" w:hAnsi="Arial" w:cs="Arial"/>
          <w:sz w:val="22"/>
          <w:szCs w:val="22"/>
        </w:rPr>
        <w:t>grant</w:t>
      </w:r>
      <w:r w:rsidR="00EE4901">
        <w:rPr>
          <w:rFonts w:ascii="Arial" w:hAnsi="Arial" w:cs="Arial"/>
          <w:sz w:val="22"/>
          <w:szCs w:val="22"/>
        </w:rPr>
        <w:t xml:space="preserve"> proposal</w:t>
      </w:r>
      <w:r w:rsidRPr="00B2791C">
        <w:rPr>
          <w:rFonts w:ascii="Arial" w:hAnsi="Arial" w:cs="Arial"/>
          <w:sz w:val="22"/>
          <w:szCs w:val="22"/>
        </w:rPr>
        <w:t xml:space="preserve">.  My current h-index is </w:t>
      </w:r>
      <w:r w:rsidR="002715A9">
        <w:rPr>
          <w:rFonts w:ascii="Arial" w:hAnsi="Arial" w:cs="Arial"/>
          <w:sz w:val="22"/>
          <w:szCs w:val="22"/>
        </w:rPr>
        <w:t>5</w:t>
      </w:r>
      <w:r w:rsidR="00BF199F">
        <w:rPr>
          <w:rFonts w:ascii="Arial" w:hAnsi="Arial" w:cs="Arial"/>
          <w:sz w:val="22"/>
          <w:szCs w:val="22"/>
        </w:rPr>
        <w:t>8</w:t>
      </w:r>
      <w:r w:rsidRPr="00B2791C">
        <w:rPr>
          <w:rFonts w:ascii="Arial" w:hAnsi="Arial" w:cs="Arial"/>
          <w:sz w:val="22"/>
          <w:szCs w:val="22"/>
        </w:rPr>
        <w:t xml:space="preserve"> (per </w:t>
      </w:r>
      <w:r w:rsidR="002715A9">
        <w:rPr>
          <w:rFonts w:ascii="Arial" w:hAnsi="Arial" w:cs="Arial"/>
          <w:sz w:val="22"/>
          <w:szCs w:val="22"/>
        </w:rPr>
        <w:t>Google Scholar) based on over 1</w:t>
      </w:r>
      <w:r w:rsidR="00A42814">
        <w:rPr>
          <w:rFonts w:ascii="Arial" w:hAnsi="Arial" w:cs="Arial"/>
          <w:sz w:val="22"/>
          <w:szCs w:val="22"/>
        </w:rPr>
        <w:t>8</w:t>
      </w:r>
      <w:r w:rsidR="002A22B7">
        <w:rPr>
          <w:rFonts w:ascii="Arial" w:hAnsi="Arial" w:cs="Arial"/>
          <w:sz w:val="22"/>
          <w:szCs w:val="22"/>
        </w:rPr>
        <w:t>5</w:t>
      </w:r>
      <w:r w:rsidRPr="00B2791C">
        <w:rPr>
          <w:rFonts w:ascii="Arial" w:hAnsi="Arial" w:cs="Arial"/>
          <w:sz w:val="22"/>
          <w:szCs w:val="22"/>
        </w:rPr>
        <w:t xml:space="preserve"> publications that have driven single molecule fluorescence microscopy applications in RNA biology and DNA nanotechnology for </w:t>
      </w:r>
      <w:r w:rsidR="00A42814">
        <w:rPr>
          <w:rFonts w:ascii="Arial" w:hAnsi="Arial" w:cs="Arial"/>
          <w:sz w:val="22"/>
          <w:szCs w:val="22"/>
        </w:rPr>
        <w:t>20</w:t>
      </w:r>
      <w:r w:rsidRPr="00B2791C">
        <w:rPr>
          <w:rFonts w:ascii="Arial" w:hAnsi="Arial" w:cs="Arial"/>
          <w:sz w:val="22"/>
          <w:szCs w:val="22"/>
        </w:rPr>
        <w:t xml:space="preserve"> years at the University of Michigan, and even before that, starting as a graduate student with Manfred Eigen at the Max-Planck-Institute for Biophysical Chemistry in Göttingen, Germany.  Never short of ideas, my innovativeness has manifested in numerous publications in </w:t>
      </w:r>
      <w:r w:rsidRPr="00B2791C">
        <w:rPr>
          <w:rFonts w:ascii="Arial" w:hAnsi="Arial" w:cs="Arial"/>
          <w:i/>
          <w:sz w:val="22"/>
          <w:szCs w:val="22"/>
        </w:rPr>
        <w:t>Science</w:t>
      </w:r>
      <w:r w:rsidRPr="00B2791C">
        <w:rPr>
          <w:rFonts w:ascii="Arial" w:hAnsi="Arial" w:cs="Arial"/>
          <w:sz w:val="22"/>
          <w:szCs w:val="22"/>
        </w:rPr>
        <w:t xml:space="preserve">, </w:t>
      </w:r>
      <w:r w:rsidRPr="00B2791C">
        <w:rPr>
          <w:rFonts w:ascii="Arial" w:hAnsi="Arial" w:cs="Arial"/>
          <w:i/>
          <w:sz w:val="22"/>
          <w:szCs w:val="22"/>
        </w:rPr>
        <w:t>Science Signaling</w:t>
      </w:r>
      <w:r w:rsidRPr="00B2791C">
        <w:rPr>
          <w:rFonts w:ascii="Arial" w:hAnsi="Arial" w:cs="Arial"/>
          <w:sz w:val="22"/>
          <w:szCs w:val="22"/>
        </w:rPr>
        <w:t xml:space="preserve">, </w:t>
      </w:r>
      <w:r w:rsidRPr="00B2791C">
        <w:rPr>
          <w:rFonts w:ascii="Arial" w:hAnsi="Arial" w:cs="Arial"/>
          <w:i/>
          <w:sz w:val="22"/>
          <w:szCs w:val="22"/>
        </w:rPr>
        <w:t>Nature</w:t>
      </w:r>
      <w:r w:rsidRPr="00B2791C">
        <w:rPr>
          <w:rFonts w:ascii="Arial" w:hAnsi="Arial" w:cs="Arial"/>
          <w:sz w:val="22"/>
          <w:szCs w:val="22"/>
        </w:rPr>
        <w:t xml:space="preserve">, </w:t>
      </w:r>
      <w:r w:rsidRPr="00B2791C">
        <w:rPr>
          <w:rFonts w:ascii="Arial" w:hAnsi="Arial" w:cs="Arial"/>
          <w:i/>
          <w:sz w:val="22"/>
          <w:szCs w:val="22"/>
        </w:rPr>
        <w:t>Nature Structural &amp; Molecular Biology</w:t>
      </w:r>
      <w:r w:rsidRPr="00B2791C">
        <w:rPr>
          <w:rFonts w:ascii="Arial" w:hAnsi="Arial" w:cs="Arial"/>
          <w:sz w:val="22"/>
          <w:szCs w:val="22"/>
        </w:rPr>
        <w:t xml:space="preserve">, </w:t>
      </w:r>
      <w:r w:rsidRPr="00B2791C">
        <w:rPr>
          <w:rFonts w:ascii="Arial" w:hAnsi="Arial" w:cs="Arial"/>
          <w:i/>
          <w:sz w:val="22"/>
          <w:szCs w:val="22"/>
        </w:rPr>
        <w:t>Nature Nanotechnology</w:t>
      </w:r>
      <w:r w:rsidRPr="00B2791C">
        <w:rPr>
          <w:rFonts w:ascii="Arial" w:hAnsi="Arial" w:cs="Arial"/>
          <w:sz w:val="22"/>
          <w:szCs w:val="22"/>
        </w:rPr>
        <w:t xml:space="preserve">, </w:t>
      </w:r>
      <w:r w:rsidRPr="00B2791C">
        <w:rPr>
          <w:rFonts w:ascii="Arial" w:hAnsi="Arial" w:cs="Arial"/>
          <w:i/>
          <w:sz w:val="22"/>
          <w:szCs w:val="22"/>
        </w:rPr>
        <w:t>Nature Methods</w:t>
      </w:r>
      <w:r w:rsidRPr="00B2791C">
        <w:rPr>
          <w:rFonts w:ascii="Arial" w:hAnsi="Arial" w:cs="Arial"/>
          <w:sz w:val="22"/>
          <w:szCs w:val="22"/>
        </w:rPr>
        <w:t xml:space="preserve">, </w:t>
      </w:r>
      <w:r w:rsidRPr="00B2791C">
        <w:rPr>
          <w:rFonts w:ascii="Arial" w:hAnsi="Arial" w:cs="Arial"/>
          <w:i/>
          <w:sz w:val="22"/>
          <w:szCs w:val="22"/>
        </w:rPr>
        <w:t>Nature Communications</w:t>
      </w:r>
      <w:r w:rsidRPr="00B2791C">
        <w:rPr>
          <w:rFonts w:ascii="Arial" w:hAnsi="Arial" w:cs="Arial"/>
          <w:sz w:val="22"/>
          <w:szCs w:val="22"/>
        </w:rPr>
        <w:t xml:space="preserve">, </w:t>
      </w:r>
      <w:r w:rsidR="00384F20" w:rsidRPr="00384F20">
        <w:rPr>
          <w:rFonts w:ascii="Arial" w:hAnsi="Arial" w:cs="Arial"/>
          <w:i/>
          <w:sz w:val="22"/>
          <w:szCs w:val="22"/>
        </w:rPr>
        <w:t>Cell</w:t>
      </w:r>
      <w:r w:rsidR="00384F20">
        <w:rPr>
          <w:rFonts w:ascii="Arial" w:hAnsi="Arial" w:cs="Arial"/>
          <w:sz w:val="22"/>
          <w:szCs w:val="22"/>
        </w:rPr>
        <w:t xml:space="preserve">, </w:t>
      </w:r>
      <w:r w:rsidRPr="00B2791C">
        <w:rPr>
          <w:rFonts w:ascii="Arial" w:hAnsi="Arial" w:cs="Arial"/>
          <w:i/>
          <w:sz w:val="22"/>
          <w:szCs w:val="22"/>
        </w:rPr>
        <w:t>Molecular Cell</w:t>
      </w:r>
      <w:r w:rsidRPr="00B2791C">
        <w:rPr>
          <w:rFonts w:ascii="Arial" w:hAnsi="Arial" w:cs="Arial"/>
          <w:sz w:val="22"/>
          <w:szCs w:val="22"/>
        </w:rPr>
        <w:t xml:space="preserve">, the </w:t>
      </w:r>
      <w:r w:rsidRPr="00B2791C">
        <w:rPr>
          <w:rFonts w:ascii="Arial" w:hAnsi="Arial" w:cs="Arial"/>
          <w:i/>
          <w:sz w:val="22"/>
          <w:szCs w:val="22"/>
        </w:rPr>
        <w:t>Proceedings of the National Academy of the USA</w:t>
      </w:r>
      <w:r w:rsidRPr="00B2791C">
        <w:rPr>
          <w:rFonts w:ascii="Arial" w:hAnsi="Arial" w:cs="Arial"/>
          <w:sz w:val="22"/>
          <w:szCs w:val="22"/>
        </w:rPr>
        <w:t xml:space="preserve">, and many others.  </w:t>
      </w:r>
      <w:r w:rsidR="0011776F" w:rsidRPr="00B2791C">
        <w:rPr>
          <w:rFonts w:ascii="Arial" w:hAnsi="Arial" w:cs="Arial"/>
          <w:sz w:val="22"/>
          <w:szCs w:val="22"/>
        </w:rPr>
        <w:t>In the pr</w:t>
      </w:r>
      <w:r w:rsidR="00DF1589">
        <w:rPr>
          <w:rFonts w:ascii="Arial" w:hAnsi="Arial" w:cs="Arial"/>
          <w:sz w:val="22"/>
          <w:szCs w:val="22"/>
        </w:rPr>
        <w:t>ocess, I have so far mentored 2</w:t>
      </w:r>
      <w:r w:rsidR="00332FAA">
        <w:rPr>
          <w:rFonts w:ascii="Arial" w:hAnsi="Arial" w:cs="Arial"/>
          <w:sz w:val="22"/>
          <w:szCs w:val="22"/>
        </w:rPr>
        <w:t>8</w:t>
      </w:r>
      <w:r w:rsidR="0011776F" w:rsidRPr="00B2791C">
        <w:rPr>
          <w:rFonts w:ascii="Arial" w:hAnsi="Arial" w:cs="Arial"/>
          <w:sz w:val="22"/>
          <w:szCs w:val="22"/>
        </w:rPr>
        <w:t xml:space="preserve"> PhD students until their graduation (</w:t>
      </w:r>
      <w:r w:rsidR="00981147">
        <w:rPr>
          <w:rFonts w:ascii="Arial" w:hAnsi="Arial" w:cs="Arial"/>
          <w:sz w:val="22"/>
          <w:szCs w:val="22"/>
        </w:rPr>
        <w:t>9</w:t>
      </w:r>
      <w:r w:rsidR="0011776F" w:rsidRPr="00B2791C">
        <w:rPr>
          <w:rFonts w:ascii="Arial" w:hAnsi="Arial" w:cs="Arial"/>
          <w:sz w:val="22"/>
          <w:szCs w:val="22"/>
        </w:rPr>
        <w:t xml:space="preserve"> more </w:t>
      </w:r>
      <w:r w:rsidR="00DA5D22">
        <w:rPr>
          <w:rFonts w:ascii="Arial" w:hAnsi="Arial" w:cs="Arial"/>
          <w:sz w:val="22"/>
          <w:szCs w:val="22"/>
        </w:rPr>
        <w:t xml:space="preserve">are </w:t>
      </w:r>
      <w:r w:rsidR="0011776F" w:rsidRPr="00B2791C">
        <w:rPr>
          <w:rFonts w:ascii="Arial" w:hAnsi="Arial" w:cs="Arial"/>
          <w:sz w:val="22"/>
          <w:szCs w:val="22"/>
        </w:rPr>
        <w:t>cu</w:t>
      </w:r>
      <w:r w:rsidR="00DF1589">
        <w:rPr>
          <w:rFonts w:ascii="Arial" w:hAnsi="Arial" w:cs="Arial"/>
          <w:sz w:val="22"/>
          <w:szCs w:val="22"/>
        </w:rPr>
        <w:t xml:space="preserve">rrently in the group) and had </w:t>
      </w:r>
      <w:r w:rsidR="00716783">
        <w:rPr>
          <w:rFonts w:ascii="Arial" w:hAnsi="Arial" w:cs="Arial"/>
          <w:sz w:val="22"/>
          <w:szCs w:val="22"/>
        </w:rPr>
        <w:t>20</w:t>
      </w:r>
      <w:r w:rsidR="0011776F" w:rsidRPr="00B2791C">
        <w:rPr>
          <w:rFonts w:ascii="Arial" w:hAnsi="Arial" w:cs="Arial"/>
          <w:sz w:val="22"/>
          <w:szCs w:val="22"/>
        </w:rPr>
        <w:t xml:space="preserve"> postdoctoral fellows (</w:t>
      </w:r>
      <w:r w:rsidR="00981147">
        <w:rPr>
          <w:rFonts w:ascii="Arial" w:hAnsi="Arial" w:cs="Arial"/>
          <w:sz w:val="22"/>
          <w:szCs w:val="22"/>
        </w:rPr>
        <w:t>10</w:t>
      </w:r>
      <w:r w:rsidR="0011776F" w:rsidRPr="00B2791C">
        <w:rPr>
          <w:rFonts w:ascii="Arial" w:hAnsi="Arial" w:cs="Arial"/>
          <w:sz w:val="22"/>
          <w:szCs w:val="22"/>
        </w:rPr>
        <w:t xml:space="preserve"> </w:t>
      </w:r>
      <w:r w:rsidR="0011776F" w:rsidRPr="00B2791C">
        <w:rPr>
          <w:rFonts w:ascii="Arial" w:hAnsi="Arial" w:cs="Arial"/>
          <w:sz w:val="22"/>
          <w:szCs w:val="22"/>
        </w:rPr>
        <w:lastRenderedPageBreak/>
        <w:t xml:space="preserve">more currently) advance their training in my group.  </w:t>
      </w:r>
      <w:r w:rsidRPr="00B2791C">
        <w:rPr>
          <w:rFonts w:ascii="Arial" w:hAnsi="Arial" w:cs="Arial"/>
          <w:sz w:val="22"/>
          <w:szCs w:val="22"/>
        </w:rPr>
        <w:t>The following four publications perhaps best highlight my</w:t>
      </w:r>
      <w:r w:rsidR="0011776F" w:rsidRPr="00B2791C">
        <w:rPr>
          <w:rFonts w:ascii="Arial" w:hAnsi="Arial" w:cs="Arial"/>
          <w:sz w:val="22"/>
          <w:szCs w:val="22"/>
        </w:rPr>
        <w:t xml:space="preserve"> scientific</w:t>
      </w:r>
      <w:r w:rsidRPr="00B2791C">
        <w:rPr>
          <w:rFonts w:ascii="Arial" w:hAnsi="Arial" w:cs="Arial"/>
          <w:sz w:val="22"/>
          <w:szCs w:val="22"/>
        </w:rPr>
        <w:t xml:space="preserve"> experience and qualifications:</w:t>
      </w:r>
    </w:p>
    <w:p w:rsidR="00E16C2D" w:rsidRPr="00E16C2D" w:rsidRDefault="00E16C2D" w:rsidP="00E16C2D">
      <w:pPr>
        <w:numPr>
          <w:ilvl w:val="3"/>
          <w:numId w:val="2"/>
        </w:numPr>
        <w:tabs>
          <w:tab w:val="left" w:pos="360"/>
          <w:tab w:val="left" w:pos="2304"/>
          <w:tab w:val="left" w:pos="3456"/>
        </w:tabs>
        <w:autoSpaceDE w:val="0"/>
        <w:autoSpaceDN w:val="0"/>
        <w:ind w:right="-18"/>
        <w:rPr>
          <w:rFonts w:ascii="Arial" w:hAnsi="Arial" w:cs="Arial"/>
          <w:color w:val="000000"/>
          <w:sz w:val="22"/>
          <w:szCs w:val="22"/>
        </w:rPr>
      </w:pPr>
      <w:r w:rsidRPr="00E16C2D">
        <w:rPr>
          <w:rFonts w:ascii="Arial" w:hAnsi="Arial" w:cs="Arial"/>
          <w:color w:val="000000"/>
          <w:sz w:val="22"/>
          <w:szCs w:val="22"/>
        </w:rPr>
        <w:t xml:space="preserve">Zhuang, X., Kim, H., Pereira, M.J.B., Babcock, H.P., </w:t>
      </w:r>
      <w:r w:rsidRPr="00E16C2D">
        <w:rPr>
          <w:rFonts w:ascii="Arial" w:hAnsi="Arial" w:cs="Arial"/>
          <w:b/>
          <w:color w:val="000000"/>
          <w:sz w:val="22"/>
          <w:szCs w:val="22"/>
        </w:rPr>
        <w:t>Walter,</w:t>
      </w:r>
      <w:r w:rsidRPr="00E16C2D">
        <w:rPr>
          <w:rFonts w:ascii="Arial" w:hAnsi="Arial" w:cs="Arial"/>
          <w:b/>
          <w:color w:val="000000"/>
          <w:sz w:val="22"/>
          <w:szCs w:val="22"/>
          <w:vertAlign w:val="superscript"/>
        </w:rPr>
        <w:t xml:space="preserve"> </w:t>
      </w:r>
      <w:r w:rsidRPr="00E16C2D">
        <w:rPr>
          <w:rFonts w:ascii="Arial" w:hAnsi="Arial" w:cs="Arial"/>
          <w:b/>
          <w:color w:val="000000"/>
          <w:sz w:val="22"/>
          <w:szCs w:val="22"/>
        </w:rPr>
        <w:t>N.G.</w:t>
      </w:r>
      <w:r w:rsidRPr="00E16C2D">
        <w:rPr>
          <w:rFonts w:ascii="Arial" w:hAnsi="Arial" w:cs="Arial"/>
          <w:color w:val="000000"/>
          <w:sz w:val="22"/>
          <w:szCs w:val="22"/>
        </w:rPr>
        <w:t xml:space="preserve"> and Chu, S. (2002) Coupling of structural dynamics and function in single ribozyme molecules. </w:t>
      </w:r>
      <w:r w:rsidRPr="00E16C2D">
        <w:rPr>
          <w:rFonts w:ascii="Arial" w:hAnsi="Arial" w:cs="Arial"/>
          <w:i/>
          <w:iCs/>
          <w:color w:val="000000"/>
          <w:sz w:val="22"/>
          <w:szCs w:val="22"/>
        </w:rPr>
        <w:t>Science</w:t>
      </w:r>
      <w:r w:rsidRPr="00E16C2D">
        <w:rPr>
          <w:rFonts w:ascii="Arial" w:hAnsi="Arial" w:cs="Arial"/>
          <w:color w:val="000000"/>
          <w:sz w:val="22"/>
          <w:szCs w:val="22"/>
        </w:rPr>
        <w:t xml:space="preserve"> </w:t>
      </w:r>
      <w:r w:rsidRPr="00E16C2D">
        <w:rPr>
          <w:rFonts w:ascii="Arial" w:hAnsi="Arial" w:cs="Arial"/>
          <w:b/>
          <w:bCs/>
          <w:color w:val="000000"/>
          <w:sz w:val="22"/>
          <w:szCs w:val="22"/>
        </w:rPr>
        <w:t>296</w:t>
      </w:r>
      <w:r w:rsidRPr="00E16C2D">
        <w:rPr>
          <w:rFonts w:ascii="Arial" w:hAnsi="Arial" w:cs="Arial"/>
          <w:color w:val="000000"/>
          <w:sz w:val="22"/>
          <w:szCs w:val="22"/>
        </w:rPr>
        <w:t>, 1473.</w:t>
      </w:r>
    </w:p>
    <w:p w:rsidR="00E16C2D" w:rsidRPr="00F62D3C" w:rsidRDefault="00E16C2D" w:rsidP="00E16C2D">
      <w:pPr>
        <w:widowControl w:val="0"/>
        <w:numPr>
          <w:ilvl w:val="3"/>
          <w:numId w:val="2"/>
        </w:numPr>
        <w:tabs>
          <w:tab w:val="left" w:pos="3456"/>
        </w:tabs>
        <w:rPr>
          <w:rFonts w:ascii="Arial" w:hAnsi="Arial" w:cs="Arial"/>
          <w:sz w:val="22"/>
          <w:szCs w:val="22"/>
        </w:rPr>
      </w:pPr>
      <w:r w:rsidRPr="00E16C2D">
        <w:rPr>
          <w:rFonts w:ascii="Arial" w:hAnsi="Arial" w:cs="Arial"/>
          <w:sz w:val="22"/>
          <w:szCs w:val="22"/>
        </w:rPr>
        <w:t xml:space="preserve">Blanco, M.R., Martin, J.S., Kahlscheuer, M.L., Krishnan, R., Abelson, J., Laederach, A. and </w:t>
      </w:r>
      <w:r w:rsidRPr="00E16C2D">
        <w:rPr>
          <w:rFonts w:ascii="Arial" w:hAnsi="Arial" w:cs="Arial"/>
          <w:b/>
          <w:sz w:val="22"/>
          <w:szCs w:val="22"/>
        </w:rPr>
        <w:t xml:space="preserve">Walter, N.G. </w:t>
      </w:r>
      <w:r w:rsidRPr="00E16C2D">
        <w:rPr>
          <w:rFonts w:ascii="Arial" w:hAnsi="Arial" w:cs="Arial"/>
          <w:sz w:val="22"/>
          <w:szCs w:val="22"/>
        </w:rPr>
        <w:t xml:space="preserve">(2015) Single </w:t>
      </w:r>
      <w:r w:rsidRPr="00F62D3C">
        <w:rPr>
          <w:rFonts w:ascii="Arial" w:hAnsi="Arial" w:cs="Arial"/>
          <w:sz w:val="22"/>
          <w:szCs w:val="22"/>
        </w:rPr>
        <w:t>molecule cluster analysis dissects splicing pathway conformational dynamics</w:t>
      </w:r>
      <w:r w:rsidRPr="00F62D3C">
        <w:rPr>
          <w:rFonts w:ascii="Arial" w:hAnsi="Arial" w:cs="Arial"/>
          <w:color w:val="222222"/>
          <w:sz w:val="22"/>
          <w:szCs w:val="22"/>
          <w:shd w:val="clear" w:color="auto" w:fill="FFFFFF"/>
        </w:rPr>
        <w:t xml:space="preserve">. </w:t>
      </w:r>
      <w:r w:rsidRPr="00F62D3C">
        <w:rPr>
          <w:rFonts w:ascii="Arial" w:hAnsi="Arial" w:cs="Arial"/>
          <w:i/>
          <w:color w:val="222222"/>
          <w:sz w:val="22"/>
          <w:szCs w:val="22"/>
          <w:shd w:val="clear" w:color="auto" w:fill="FFFFFF"/>
        </w:rPr>
        <w:t xml:space="preserve">Nat. Methods </w:t>
      </w:r>
      <w:r w:rsidRPr="00F62D3C">
        <w:rPr>
          <w:rFonts w:ascii="Arial" w:hAnsi="Arial" w:cs="Arial"/>
          <w:b/>
          <w:color w:val="222222"/>
          <w:sz w:val="22"/>
          <w:szCs w:val="22"/>
          <w:shd w:val="clear" w:color="auto" w:fill="FFFFFF"/>
        </w:rPr>
        <w:t>12</w:t>
      </w:r>
      <w:r w:rsidRPr="00F62D3C">
        <w:rPr>
          <w:rFonts w:ascii="Arial" w:hAnsi="Arial" w:cs="Arial"/>
          <w:color w:val="222222"/>
          <w:sz w:val="22"/>
          <w:szCs w:val="22"/>
          <w:shd w:val="clear" w:color="auto" w:fill="FFFFFF"/>
        </w:rPr>
        <w:t>, 1077-1084.</w:t>
      </w:r>
      <w:r w:rsidRPr="00F62D3C">
        <w:rPr>
          <w:rFonts w:ascii="Arial" w:hAnsi="Arial" w:cs="Arial"/>
          <w:sz w:val="22"/>
          <w:szCs w:val="22"/>
        </w:rPr>
        <w:t xml:space="preserve"> </w:t>
      </w:r>
    </w:p>
    <w:p w:rsidR="00F62D3C" w:rsidRPr="00F62D3C" w:rsidRDefault="00F62D3C" w:rsidP="00E16C2D">
      <w:pPr>
        <w:widowControl w:val="0"/>
        <w:numPr>
          <w:ilvl w:val="3"/>
          <w:numId w:val="2"/>
        </w:numPr>
        <w:tabs>
          <w:tab w:val="left" w:pos="3456"/>
        </w:tabs>
        <w:rPr>
          <w:rFonts w:ascii="Arial" w:hAnsi="Arial" w:cs="Arial"/>
          <w:sz w:val="22"/>
          <w:szCs w:val="22"/>
        </w:rPr>
      </w:pPr>
      <w:r w:rsidRPr="00F62D3C">
        <w:rPr>
          <w:rFonts w:ascii="Arial" w:hAnsi="Arial" w:cs="Arial"/>
          <w:bCs/>
          <w:sz w:val="22"/>
          <w:szCs w:val="22"/>
        </w:rPr>
        <w:t xml:space="preserve">Johnson-Buck, A., Su, X., Giraldez, M.D., Zhao, M., Tewari, M. and </w:t>
      </w:r>
      <w:r w:rsidRPr="00F62D3C">
        <w:rPr>
          <w:rFonts w:ascii="Arial" w:hAnsi="Arial" w:cs="Arial"/>
          <w:b/>
          <w:bCs/>
          <w:sz w:val="22"/>
          <w:szCs w:val="22"/>
        </w:rPr>
        <w:t>Walter, N.G.</w:t>
      </w:r>
      <w:r w:rsidRPr="00F62D3C">
        <w:rPr>
          <w:rFonts w:ascii="Arial" w:hAnsi="Arial" w:cs="Arial"/>
          <w:bCs/>
          <w:sz w:val="22"/>
          <w:szCs w:val="22"/>
        </w:rPr>
        <w:t xml:space="preserve"> (2015) </w:t>
      </w:r>
      <w:r w:rsidRPr="00F62D3C">
        <w:rPr>
          <w:rFonts w:ascii="Arial" w:hAnsi="Arial" w:cs="Arial"/>
          <w:sz w:val="22"/>
          <w:szCs w:val="22"/>
        </w:rPr>
        <w:t>Kinetic fingerprinting to identify and count single</w:t>
      </w:r>
      <w:r w:rsidRPr="00F62D3C" w:rsidDel="00E268A6">
        <w:rPr>
          <w:rFonts w:ascii="Arial" w:hAnsi="Arial" w:cs="Arial"/>
          <w:sz w:val="22"/>
          <w:szCs w:val="22"/>
        </w:rPr>
        <w:t xml:space="preserve"> </w:t>
      </w:r>
      <w:r w:rsidRPr="00F62D3C">
        <w:rPr>
          <w:rFonts w:ascii="Arial" w:hAnsi="Arial" w:cs="Arial"/>
          <w:sz w:val="22"/>
          <w:szCs w:val="22"/>
        </w:rPr>
        <w:t>nucleic acids</w:t>
      </w:r>
      <w:r w:rsidRPr="00F62D3C">
        <w:rPr>
          <w:rFonts w:ascii="Arial" w:hAnsi="Arial" w:cs="Arial"/>
          <w:bCs/>
          <w:sz w:val="22"/>
          <w:szCs w:val="22"/>
        </w:rPr>
        <w:t>.</w:t>
      </w:r>
      <w:r w:rsidRPr="00F62D3C">
        <w:rPr>
          <w:rFonts w:ascii="Arial" w:hAnsi="Arial" w:cs="Arial"/>
          <w:bCs/>
          <w:i/>
          <w:sz w:val="22"/>
          <w:szCs w:val="22"/>
        </w:rPr>
        <w:t xml:space="preserve"> Nat. Biotechnol.</w:t>
      </w:r>
      <w:r w:rsidRPr="00F62D3C">
        <w:rPr>
          <w:rFonts w:ascii="Arial" w:hAnsi="Arial" w:cs="Arial"/>
          <w:b/>
          <w:color w:val="222222"/>
          <w:sz w:val="22"/>
          <w:szCs w:val="22"/>
          <w:shd w:val="clear" w:color="auto" w:fill="FFFFFF"/>
        </w:rPr>
        <w:t xml:space="preserve"> 33</w:t>
      </w:r>
      <w:r w:rsidRPr="00F62D3C">
        <w:rPr>
          <w:rFonts w:ascii="Arial" w:hAnsi="Arial" w:cs="Arial"/>
          <w:color w:val="222222"/>
          <w:sz w:val="22"/>
          <w:szCs w:val="22"/>
          <w:shd w:val="clear" w:color="auto" w:fill="FFFFFF"/>
        </w:rPr>
        <w:t>, 730-732</w:t>
      </w:r>
      <w:r w:rsidRPr="00F62D3C">
        <w:rPr>
          <w:rFonts w:ascii="Arial" w:hAnsi="Arial" w:cs="Arial"/>
          <w:bCs/>
          <w:sz w:val="22"/>
          <w:szCs w:val="22"/>
        </w:rPr>
        <w:t>.</w:t>
      </w:r>
    </w:p>
    <w:p w:rsidR="000E44C5" w:rsidRPr="000E44C5" w:rsidRDefault="000E44C5" w:rsidP="000E44C5">
      <w:pPr>
        <w:widowControl w:val="0"/>
        <w:numPr>
          <w:ilvl w:val="3"/>
          <w:numId w:val="2"/>
        </w:numPr>
        <w:tabs>
          <w:tab w:val="left" w:pos="3456"/>
        </w:tabs>
        <w:rPr>
          <w:rFonts w:ascii="Arial" w:hAnsi="Arial" w:cs="Arial"/>
          <w:sz w:val="22"/>
          <w:szCs w:val="22"/>
        </w:rPr>
      </w:pPr>
      <w:r w:rsidRPr="000E44C5">
        <w:rPr>
          <w:rFonts w:ascii="Arial" w:hAnsi="Arial" w:cs="Arial"/>
          <w:sz w:val="22"/>
          <w:szCs w:val="22"/>
        </w:rPr>
        <w:t xml:space="preserve">Pitchiaya, S., Mourao, M.D.A., Jalihal, J., Xiao, L., Jiang, X., Chinnaiyan, A.M., Schnell, S. and </w:t>
      </w:r>
      <w:r w:rsidRPr="000E44C5">
        <w:rPr>
          <w:rFonts w:ascii="Arial" w:hAnsi="Arial" w:cs="Arial"/>
          <w:b/>
          <w:sz w:val="22"/>
          <w:szCs w:val="22"/>
        </w:rPr>
        <w:t>Walter, N.G.</w:t>
      </w:r>
      <w:r w:rsidRPr="000E44C5">
        <w:rPr>
          <w:rFonts w:ascii="Arial" w:hAnsi="Arial" w:cs="Arial"/>
          <w:sz w:val="22"/>
          <w:szCs w:val="22"/>
        </w:rPr>
        <w:t xml:space="preserve"> (2019) Dynamic recruitment of single RNAs to processing bodies depends on RNA functionality. </w:t>
      </w:r>
      <w:r w:rsidRPr="000E44C5">
        <w:rPr>
          <w:rFonts w:ascii="Arial" w:hAnsi="Arial" w:cs="Arial"/>
          <w:i/>
          <w:sz w:val="22"/>
          <w:szCs w:val="22"/>
        </w:rPr>
        <w:t>Mol. Cell</w:t>
      </w:r>
      <w:r w:rsidRPr="000E44C5">
        <w:rPr>
          <w:rFonts w:ascii="Arial" w:hAnsi="Arial" w:cs="Arial"/>
          <w:sz w:val="22"/>
          <w:szCs w:val="22"/>
        </w:rPr>
        <w:t xml:space="preserve"> </w:t>
      </w:r>
      <w:r w:rsidRPr="000E44C5">
        <w:rPr>
          <w:rFonts w:ascii="Arial" w:hAnsi="Arial" w:cs="Arial"/>
          <w:b/>
          <w:sz w:val="22"/>
          <w:szCs w:val="22"/>
        </w:rPr>
        <w:t>74</w:t>
      </w:r>
      <w:r w:rsidRPr="000E44C5">
        <w:rPr>
          <w:rFonts w:ascii="Arial" w:hAnsi="Arial" w:cs="Arial"/>
          <w:sz w:val="22"/>
          <w:szCs w:val="22"/>
        </w:rPr>
        <w:t xml:space="preserve">, 521-533. </w:t>
      </w:r>
    </w:p>
    <w:p w:rsidR="00E16C2D" w:rsidRPr="00E16C2D" w:rsidRDefault="00E16C2D" w:rsidP="00E16C2D">
      <w:pPr>
        <w:widowControl w:val="0"/>
        <w:tabs>
          <w:tab w:val="left" w:pos="3456"/>
        </w:tabs>
        <w:ind w:left="360"/>
        <w:rPr>
          <w:rFonts w:ascii="Arial" w:hAnsi="Arial" w:cs="Arial"/>
          <w:sz w:val="22"/>
          <w:szCs w:val="22"/>
        </w:rPr>
      </w:pPr>
    </w:p>
    <w:p w:rsidR="00E16C2D" w:rsidRPr="00E16C2D" w:rsidRDefault="00E16C2D" w:rsidP="00E16C2D">
      <w:pPr>
        <w:pStyle w:val="Heading1"/>
        <w:jc w:val="left"/>
      </w:pPr>
      <w:r w:rsidRPr="00E16C2D">
        <w:t>B.</w:t>
      </w:r>
      <w:r w:rsidRPr="00E16C2D">
        <w:tab/>
        <w:t>Positions and Honors</w:t>
      </w:r>
    </w:p>
    <w:p w:rsidR="00E16C2D" w:rsidRPr="00E16C2D" w:rsidRDefault="00E16C2D" w:rsidP="0077367F">
      <w:pPr>
        <w:ind w:right="-14"/>
        <w:jc w:val="both"/>
        <w:rPr>
          <w:rFonts w:ascii="Arial" w:hAnsi="Arial" w:cs="Arial"/>
          <w:sz w:val="22"/>
          <w:szCs w:val="22"/>
        </w:rPr>
      </w:pPr>
      <w:r w:rsidRPr="00E16C2D">
        <w:rPr>
          <w:rFonts w:ascii="Arial" w:hAnsi="Arial" w:cs="Arial"/>
          <w:sz w:val="22"/>
          <w:szCs w:val="22"/>
        </w:rPr>
        <w:t>1989</w:t>
      </w:r>
      <w:r w:rsidRPr="00E16C2D">
        <w:rPr>
          <w:rFonts w:ascii="Arial" w:hAnsi="Arial" w:cs="Arial"/>
          <w:sz w:val="22"/>
          <w:szCs w:val="22"/>
        </w:rPr>
        <w:tab/>
        <w:t xml:space="preserve">Fellowship from the German National Merit Foundation ("Studienstiftung des deutschen Volkes") </w:t>
      </w:r>
    </w:p>
    <w:p w:rsidR="00E16C2D" w:rsidRPr="00E16C2D" w:rsidRDefault="00E16C2D" w:rsidP="00E16C2D">
      <w:pPr>
        <w:ind w:left="720" w:right="-18" w:hanging="720"/>
        <w:jc w:val="both"/>
        <w:rPr>
          <w:rFonts w:ascii="Arial" w:hAnsi="Arial" w:cs="Arial"/>
          <w:sz w:val="22"/>
          <w:szCs w:val="22"/>
        </w:rPr>
      </w:pPr>
      <w:r w:rsidRPr="00E16C2D">
        <w:rPr>
          <w:rFonts w:ascii="Arial" w:hAnsi="Arial" w:cs="Arial"/>
          <w:sz w:val="22"/>
          <w:szCs w:val="22"/>
        </w:rPr>
        <w:t>1991</w:t>
      </w:r>
      <w:r w:rsidRPr="00E16C2D">
        <w:rPr>
          <w:rFonts w:ascii="Arial" w:hAnsi="Arial" w:cs="Arial"/>
          <w:sz w:val="22"/>
          <w:szCs w:val="22"/>
        </w:rPr>
        <w:tab/>
        <w:t>Summa cum laude Chemistry graduate of the Technical University of Darmstadt, Anton Keller Prize for best Chemistry Diploma</w:t>
      </w:r>
    </w:p>
    <w:p w:rsidR="00E16C2D" w:rsidRPr="00E16C2D" w:rsidRDefault="00E16C2D" w:rsidP="00E16C2D">
      <w:pPr>
        <w:ind w:right="-18"/>
        <w:jc w:val="both"/>
        <w:rPr>
          <w:rFonts w:ascii="Arial" w:hAnsi="Arial" w:cs="Arial"/>
          <w:sz w:val="22"/>
          <w:szCs w:val="22"/>
        </w:rPr>
      </w:pPr>
      <w:r w:rsidRPr="00E16C2D">
        <w:rPr>
          <w:rFonts w:ascii="Arial" w:hAnsi="Arial" w:cs="Arial"/>
          <w:sz w:val="22"/>
          <w:szCs w:val="22"/>
        </w:rPr>
        <w:t>1992</w:t>
      </w:r>
      <w:r w:rsidRPr="00E16C2D">
        <w:rPr>
          <w:rFonts w:ascii="Arial" w:hAnsi="Arial" w:cs="Arial"/>
          <w:sz w:val="22"/>
          <w:szCs w:val="22"/>
        </w:rPr>
        <w:tab/>
        <w:t>Kekulé Ph.D. Scholarship from the Fonds of the German Chemical Industry Association</w:t>
      </w:r>
    </w:p>
    <w:p w:rsidR="00E16C2D" w:rsidRPr="00E16C2D" w:rsidRDefault="00E16C2D" w:rsidP="00E16C2D">
      <w:pPr>
        <w:tabs>
          <w:tab w:val="left" w:pos="2304"/>
          <w:tab w:val="left" w:pos="3544"/>
          <w:tab w:val="left" w:pos="4395"/>
        </w:tabs>
        <w:spacing w:line="120" w:lineRule="atLeast"/>
        <w:ind w:left="720" w:right="-18" w:hanging="720"/>
        <w:rPr>
          <w:rFonts w:ascii="Arial" w:hAnsi="Arial" w:cs="Arial"/>
          <w:sz w:val="22"/>
          <w:szCs w:val="22"/>
        </w:rPr>
      </w:pPr>
      <w:r w:rsidRPr="00E16C2D">
        <w:rPr>
          <w:rFonts w:ascii="Arial" w:hAnsi="Arial" w:cs="Arial"/>
          <w:sz w:val="22"/>
          <w:szCs w:val="22"/>
        </w:rPr>
        <w:t>1995</w:t>
      </w:r>
      <w:r w:rsidRPr="00E16C2D">
        <w:rPr>
          <w:rFonts w:ascii="Arial" w:hAnsi="Arial" w:cs="Arial"/>
          <w:sz w:val="22"/>
          <w:szCs w:val="22"/>
        </w:rPr>
        <w:tab/>
        <w:t>Summa cum laude Ph.D. graduate, Technical University Darmstadt and the Max-Planck-Institute for Biophysical Chemistry</w:t>
      </w:r>
    </w:p>
    <w:p w:rsidR="00E16C2D" w:rsidRPr="00E16C2D" w:rsidRDefault="00E16C2D" w:rsidP="00E16C2D">
      <w:pPr>
        <w:ind w:right="-18"/>
        <w:jc w:val="both"/>
        <w:rPr>
          <w:rFonts w:ascii="Arial" w:hAnsi="Arial" w:cs="Arial"/>
          <w:sz w:val="22"/>
          <w:szCs w:val="22"/>
        </w:rPr>
      </w:pPr>
      <w:r w:rsidRPr="00E16C2D">
        <w:rPr>
          <w:rFonts w:ascii="Arial" w:hAnsi="Arial" w:cs="Arial"/>
          <w:sz w:val="22"/>
          <w:szCs w:val="22"/>
        </w:rPr>
        <w:t>1995</w:t>
      </w:r>
      <w:r w:rsidRPr="00E16C2D">
        <w:rPr>
          <w:rFonts w:ascii="Arial" w:hAnsi="Arial" w:cs="Arial"/>
          <w:sz w:val="22"/>
          <w:szCs w:val="22"/>
        </w:rPr>
        <w:tab/>
        <w:t>Feodor-Lynen Postdoctoral Research Fellowship from the Alexander von Humboldt Foundation</w:t>
      </w:r>
    </w:p>
    <w:p w:rsidR="00E16C2D" w:rsidRPr="00E16C2D" w:rsidRDefault="00E16C2D" w:rsidP="00E16C2D">
      <w:pPr>
        <w:ind w:right="-18"/>
        <w:jc w:val="both"/>
        <w:rPr>
          <w:rFonts w:ascii="Arial" w:hAnsi="Arial" w:cs="Arial"/>
          <w:sz w:val="22"/>
          <w:szCs w:val="22"/>
        </w:rPr>
      </w:pPr>
      <w:r w:rsidRPr="00E16C2D">
        <w:rPr>
          <w:rFonts w:ascii="Arial" w:hAnsi="Arial" w:cs="Arial"/>
          <w:sz w:val="22"/>
          <w:szCs w:val="22"/>
        </w:rPr>
        <w:t xml:space="preserve">1996  </w:t>
      </w:r>
      <w:r w:rsidRPr="00E16C2D">
        <w:rPr>
          <w:rFonts w:ascii="Arial" w:hAnsi="Arial" w:cs="Arial"/>
          <w:sz w:val="22"/>
          <w:szCs w:val="22"/>
        </w:rPr>
        <w:tab/>
        <w:t>Otto-Hahn medal 1995 for Outstanding Researchers of the Max-Planck Society</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1999</w:t>
      </w:r>
      <w:r w:rsidRPr="0029726B">
        <w:rPr>
          <w:rFonts w:ascii="Arial" w:hAnsi="Arial" w:cs="Arial"/>
          <w:sz w:val="22"/>
          <w:szCs w:val="22"/>
        </w:rPr>
        <w:tab/>
        <w:t>Assistant Professor of Chemistry</w:t>
      </w:r>
    </w:p>
    <w:p w:rsidR="00E16C2D" w:rsidRPr="00E16C2D" w:rsidRDefault="00E16C2D" w:rsidP="00E16C2D">
      <w:pPr>
        <w:ind w:right="-18"/>
        <w:jc w:val="both"/>
        <w:rPr>
          <w:rFonts w:ascii="Arial" w:hAnsi="Arial" w:cs="Arial"/>
          <w:sz w:val="22"/>
          <w:szCs w:val="22"/>
        </w:rPr>
      </w:pPr>
      <w:r w:rsidRPr="00E16C2D">
        <w:rPr>
          <w:rFonts w:ascii="Arial" w:hAnsi="Arial" w:cs="Arial"/>
          <w:sz w:val="22"/>
          <w:szCs w:val="22"/>
        </w:rPr>
        <w:t>2002</w:t>
      </w:r>
      <w:r w:rsidRPr="00E16C2D">
        <w:rPr>
          <w:rFonts w:ascii="Arial" w:hAnsi="Arial" w:cs="Arial"/>
          <w:sz w:val="22"/>
          <w:szCs w:val="22"/>
        </w:rPr>
        <w:tab/>
        <w:t>Dow Corning Assistant Professorship of the University of Michigan</w:t>
      </w:r>
    </w:p>
    <w:p w:rsidR="00E16C2D" w:rsidRPr="00E16C2D" w:rsidRDefault="00E16C2D" w:rsidP="00E16C2D">
      <w:pPr>
        <w:ind w:right="-18"/>
        <w:jc w:val="both"/>
        <w:rPr>
          <w:rFonts w:ascii="Arial" w:hAnsi="Arial" w:cs="Arial"/>
          <w:sz w:val="22"/>
          <w:szCs w:val="22"/>
        </w:rPr>
      </w:pPr>
      <w:r w:rsidRPr="00E16C2D">
        <w:rPr>
          <w:rFonts w:ascii="Arial" w:hAnsi="Arial" w:cs="Arial"/>
          <w:sz w:val="22"/>
          <w:szCs w:val="22"/>
        </w:rPr>
        <w:t>2004</w:t>
      </w:r>
      <w:r w:rsidRPr="00E16C2D">
        <w:rPr>
          <w:rFonts w:ascii="Arial" w:hAnsi="Arial" w:cs="Arial"/>
          <w:sz w:val="22"/>
          <w:szCs w:val="22"/>
        </w:rPr>
        <w:tab/>
        <w:t>Camille Dreyfus Teacher-Scholar Award</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2005</w:t>
      </w:r>
      <w:r w:rsidRPr="0029726B">
        <w:rPr>
          <w:rFonts w:ascii="Arial" w:hAnsi="Arial" w:cs="Arial"/>
          <w:sz w:val="22"/>
          <w:szCs w:val="22"/>
        </w:rPr>
        <w:tab/>
        <w:t>Associate Professor of Chemistry</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2006</w:t>
      </w:r>
      <w:r w:rsidRPr="00E16C2D">
        <w:rPr>
          <w:rFonts w:ascii="Arial" w:hAnsi="Arial" w:cs="Arial"/>
          <w:sz w:val="22"/>
          <w:szCs w:val="22"/>
        </w:rPr>
        <w:tab/>
        <w:t>JILA Distinguished Visitor Fellowship</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2006</w:t>
      </w:r>
      <w:r w:rsidRPr="00E16C2D">
        <w:rPr>
          <w:rFonts w:ascii="Arial" w:hAnsi="Arial" w:cs="Arial"/>
          <w:sz w:val="22"/>
          <w:szCs w:val="22"/>
        </w:rPr>
        <w:tab/>
        <w:t>Alumnus of the Year Award, Sherbrooke RiboClub</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2006</w:t>
      </w:r>
      <w:r w:rsidRPr="00E16C2D">
        <w:rPr>
          <w:rFonts w:ascii="Arial" w:hAnsi="Arial" w:cs="Arial"/>
          <w:sz w:val="22"/>
          <w:szCs w:val="22"/>
        </w:rPr>
        <w:tab/>
        <w:t>Visiting Scholar, Harvard University (Sunney Xie group)</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2009</w:t>
      </w:r>
      <w:r w:rsidRPr="0029726B">
        <w:rPr>
          <w:rFonts w:ascii="Arial" w:hAnsi="Arial" w:cs="Arial"/>
          <w:sz w:val="22"/>
          <w:szCs w:val="22"/>
        </w:rPr>
        <w:tab/>
        <w:t>Professor of Chemistry</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2010</w:t>
      </w:r>
      <w:r w:rsidRPr="0029726B">
        <w:rPr>
          <w:rFonts w:ascii="Arial" w:hAnsi="Arial" w:cs="Arial"/>
          <w:sz w:val="22"/>
          <w:szCs w:val="22"/>
        </w:rPr>
        <w:tab/>
        <w:t>Founding Director, Single Molecule Analysis in Real-Time (SMART) Center, U. of Michigan</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2011</w:t>
      </w:r>
      <w:r w:rsidRPr="00E16C2D">
        <w:rPr>
          <w:rFonts w:ascii="Arial" w:hAnsi="Arial" w:cs="Arial"/>
          <w:sz w:val="22"/>
          <w:szCs w:val="22"/>
        </w:rPr>
        <w:tab/>
        <w:t>Buchanan Lecturer, Bowling Green State University</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2011</w:t>
      </w:r>
      <w:r w:rsidRPr="00E16C2D">
        <w:rPr>
          <w:rFonts w:ascii="Arial" w:hAnsi="Arial" w:cs="Arial"/>
          <w:sz w:val="22"/>
          <w:szCs w:val="22"/>
        </w:rPr>
        <w:tab/>
        <w:t>Selection into the ADVANCE Program for Executive Leadership of the College of LS&amp;A, University of Michigan</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2011</w:t>
      </w:r>
      <w:r w:rsidRPr="00E16C2D">
        <w:rPr>
          <w:rFonts w:ascii="Arial" w:hAnsi="Arial" w:cs="Arial"/>
          <w:sz w:val="22"/>
          <w:szCs w:val="22"/>
        </w:rPr>
        <w:tab/>
        <w:t>Election as AAAS Fellow</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rPr>
        <w:t>2012</w:t>
      </w:r>
      <w:r w:rsidRPr="00E16C2D">
        <w:rPr>
          <w:rFonts w:ascii="Arial" w:hAnsi="Arial" w:cs="Arial"/>
          <w:sz w:val="22"/>
          <w:szCs w:val="22"/>
        </w:rPr>
        <w:tab/>
        <w:t>Alexander von Humboldt Foundation Visiting Scholar, Johann Wolfgang Goethe University Frankfurt (Harald Schwalbe group)</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shd w:val="clear" w:color="auto" w:fill="FFFFFF"/>
        </w:rPr>
      </w:pPr>
      <w:r w:rsidRPr="00E16C2D">
        <w:rPr>
          <w:rFonts w:ascii="Arial" w:hAnsi="Arial" w:cs="Arial"/>
          <w:sz w:val="22"/>
          <w:szCs w:val="22"/>
          <w:shd w:val="clear" w:color="auto" w:fill="FFFFFF"/>
        </w:rPr>
        <w:t>2013</w:t>
      </w:r>
      <w:r w:rsidRPr="00E16C2D">
        <w:rPr>
          <w:rFonts w:ascii="Arial" w:hAnsi="Arial" w:cs="Arial"/>
          <w:sz w:val="22"/>
          <w:szCs w:val="22"/>
          <w:shd w:val="clear" w:color="auto" w:fill="FFFFFF"/>
        </w:rPr>
        <w:tab/>
        <w:t>Faculty Recognition Award, University of Michigan</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rPr>
      </w:pPr>
      <w:r w:rsidRPr="00E16C2D">
        <w:rPr>
          <w:rFonts w:ascii="Arial" w:hAnsi="Arial" w:cs="Arial"/>
          <w:sz w:val="22"/>
          <w:szCs w:val="22"/>
          <w:shd w:val="clear" w:color="auto" w:fill="FFFFFF"/>
        </w:rPr>
        <w:t>2013</w:t>
      </w:r>
      <w:r w:rsidRPr="00E16C2D">
        <w:rPr>
          <w:rFonts w:ascii="Arial" w:hAnsi="Arial" w:cs="Arial"/>
          <w:sz w:val="22"/>
          <w:szCs w:val="22"/>
          <w:shd w:val="clear" w:color="auto" w:fill="FFFFFF"/>
        </w:rPr>
        <w:tab/>
        <w:t>Imes and Moore Faculty Award, College of Literature, Science &amp; the Arts, University of Michigan</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2015</w:t>
      </w:r>
      <w:r w:rsidRPr="0029726B">
        <w:rPr>
          <w:rFonts w:ascii="Arial" w:hAnsi="Arial" w:cs="Arial"/>
          <w:sz w:val="22"/>
          <w:szCs w:val="22"/>
        </w:rPr>
        <w:tab/>
        <w:t>Associate Director, Michigan Post-baccalaureate Research Education Program (PREP)</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2015</w:t>
      </w:r>
      <w:r w:rsidRPr="0029726B">
        <w:rPr>
          <w:rFonts w:ascii="Arial" w:hAnsi="Arial" w:cs="Arial"/>
          <w:sz w:val="22"/>
          <w:szCs w:val="22"/>
        </w:rPr>
        <w:tab/>
        <w:t>Co-Director, Microfluidics in Biomedical Sciences Training Program</w:t>
      </w:r>
    </w:p>
    <w:p w:rsidR="00E16C2D" w:rsidRPr="00E16C2D" w:rsidRDefault="00E16C2D" w:rsidP="00E16C2D">
      <w:pPr>
        <w:tabs>
          <w:tab w:val="left" w:pos="2304"/>
          <w:tab w:val="left" w:pos="3544"/>
          <w:tab w:val="left" w:pos="4395"/>
        </w:tabs>
        <w:spacing w:line="120" w:lineRule="atLeast"/>
        <w:ind w:left="720" w:right="58" w:hanging="720"/>
        <w:rPr>
          <w:rFonts w:ascii="Arial" w:hAnsi="Arial" w:cs="Arial"/>
          <w:sz w:val="22"/>
          <w:szCs w:val="22"/>
          <w:shd w:val="clear" w:color="auto" w:fill="FFFFFF"/>
        </w:rPr>
      </w:pPr>
      <w:r w:rsidRPr="00E16C2D">
        <w:rPr>
          <w:rFonts w:ascii="Arial" w:hAnsi="Arial" w:cs="Arial"/>
          <w:sz w:val="22"/>
          <w:szCs w:val="22"/>
          <w:shd w:val="clear" w:color="auto" w:fill="FFFFFF"/>
        </w:rPr>
        <w:t>2015</w:t>
      </w:r>
      <w:r w:rsidRPr="00E16C2D">
        <w:rPr>
          <w:rFonts w:ascii="Arial" w:hAnsi="Arial" w:cs="Arial"/>
          <w:sz w:val="22"/>
          <w:szCs w:val="22"/>
          <w:shd w:val="clear" w:color="auto" w:fill="FFFFFF"/>
        </w:rPr>
        <w:tab/>
      </w:r>
      <w:r w:rsidRPr="00E16C2D">
        <w:rPr>
          <w:rFonts w:ascii="Arial" w:hAnsi="Arial" w:cs="Arial"/>
          <w:color w:val="000000"/>
          <w:sz w:val="22"/>
          <w:szCs w:val="22"/>
          <w:shd w:val="clear" w:color="auto" w:fill="FFFFFF"/>
        </w:rPr>
        <w:t>Harold R. Johnson Diversity Service Award</w:t>
      </w:r>
      <w:r w:rsidRPr="00E16C2D">
        <w:rPr>
          <w:rFonts w:ascii="Arial" w:hAnsi="Arial" w:cs="Arial"/>
          <w:sz w:val="22"/>
          <w:szCs w:val="22"/>
          <w:shd w:val="clear" w:color="auto" w:fill="FFFFFF"/>
        </w:rPr>
        <w:t>, University of Michigan</w:t>
      </w:r>
    </w:p>
    <w:p w:rsidR="00E16C2D" w:rsidRDefault="00E16C2D" w:rsidP="00E16C2D">
      <w:pPr>
        <w:tabs>
          <w:tab w:val="left" w:pos="2304"/>
          <w:tab w:val="left" w:pos="3544"/>
          <w:tab w:val="left" w:pos="4395"/>
        </w:tabs>
        <w:spacing w:line="120" w:lineRule="atLeast"/>
        <w:ind w:left="720" w:right="58" w:hanging="720"/>
        <w:rPr>
          <w:rFonts w:ascii="Arial" w:hAnsi="Arial" w:cs="Arial"/>
          <w:color w:val="000000"/>
          <w:sz w:val="22"/>
          <w:szCs w:val="22"/>
        </w:rPr>
      </w:pPr>
      <w:r w:rsidRPr="00E16C2D">
        <w:rPr>
          <w:rFonts w:ascii="Arial" w:hAnsi="Arial" w:cs="Arial"/>
          <w:sz w:val="22"/>
          <w:szCs w:val="22"/>
          <w:shd w:val="clear" w:color="auto" w:fill="FFFFFF"/>
        </w:rPr>
        <w:t>2015</w:t>
      </w:r>
      <w:r w:rsidRPr="00E16C2D">
        <w:rPr>
          <w:rFonts w:ascii="Arial" w:hAnsi="Arial" w:cs="Arial"/>
          <w:sz w:val="22"/>
          <w:szCs w:val="22"/>
          <w:shd w:val="clear" w:color="auto" w:fill="FFFFFF"/>
        </w:rPr>
        <w:tab/>
      </w:r>
      <w:r w:rsidRPr="00E16C2D">
        <w:rPr>
          <w:rFonts w:ascii="Arial" w:hAnsi="Arial" w:cs="Arial"/>
          <w:color w:val="000000"/>
          <w:sz w:val="22"/>
          <w:szCs w:val="22"/>
        </w:rPr>
        <w:t>Jean Dreyfus Boissevain Lecturer 2015, Trinity University, San Antonio, TX</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2016</w:t>
      </w:r>
      <w:r w:rsidRPr="0029726B">
        <w:rPr>
          <w:rFonts w:ascii="Arial" w:hAnsi="Arial" w:cs="Arial"/>
          <w:sz w:val="22"/>
          <w:szCs w:val="22"/>
        </w:rPr>
        <w:tab/>
        <w:t>Founding Co-Director, Center for RNA Biomedicine, U. of Michigan</w:t>
      </w:r>
    </w:p>
    <w:p w:rsidR="0029726B" w:rsidRPr="0029726B" w:rsidRDefault="0029726B" w:rsidP="0029726B">
      <w:pPr>
        <w:tabs>
          <w:tab w:val="left" w:pos="720"/>
          <w:tab w:val="left" w:pos="4395"/>
        </w:tabs>
        <w:ind w:left="3542" w:right="-130" w:hanging="3542"/>
        <w:rPr>
          <w:rFonts w:ascii="Arial" w:hAnsi="Arial" w:cs="Arial"/>
          <w:sz w:val="22"/>
          <w:szCs w:val="22"/>
        </w:rPr>
      </w:pPr>
      <w:r w:rsidRPr="0029726B">
        <w:rPr>
          <w:rFonts w:ascii="Arial" w:hAnsi="Arial" w:cs="Arial"/>
          <w:sz w:val="22"/>
          <w:szCs w:val="22"/>
        </w:rPr>
        <w:t>2016</w:t>
      </w:r>
      <w:r w:rsidRPr="0029726B">
        <w:rPr>
          <w:rFonts w:ascii="Arial" w:hAnsi="Arial" w:cs="Arial"/>
          <w:sz w:val="22"/>
          <w:szCs w:val="22"/>
        </w:rPr>
        <w:tab/>
        <w:t>Professor of Biological Chemistry</w:t>
      </w:r>
    </w:p>
    <w:p w:rsidR="0029726B" w:rsidRDefault="0029726B" w:rsidP="0029726B">
      <w:pPr>
        <w:tabs>
          <w:tab w:val="left" w:pos="2304"/>
          <w:tab w:val="left" w:pos="3544"/>
          <w:tab w:val="left" w:pos="4395"/>
        </w:tabs>
        <w:spacing w:line="120" w:lineRule="atLeast"/>
        <w:ind w:left="720" w:right="58" w:hanging="720"/>
        <w:rPr>
          <w:rFonts w:ascii="Arial" w:hAnsi="Arial" w:cs="Arial"/>
          <w:bCs/>
          <w:sz w:val="22"/>
          <w:szCs w:val="22"/>
        </w:rPr>
      </w:pPr>
      <w:r w:rsidRPr="00926AE5">
        <w:rPr>
          <w:rFonts w:ascii="Arial" w:hAnsi="Arial" w:cs="Arial"/>
          <w:sz w:val="22"/>
          <w:szCs w:val="22"/>
          <w:shd w:val="clear" w:color="auto" w:fill="FFFFFF"/>
        </w:rPr>
        <w:t>2017</w:t>
      </w:r>
      <w:r w:rsidRPr="00926AE5">
        <w:rPr>
          <w:rFonts w:ascii="Arial" w:hAnsi="Arial" w:cs="Arial"/>
          <w:sz w:val="22"/>
          <w:szCs w:val="22"/>
          <w:shd w:val="clear" w:color="auto" w:fill="FFFFFF"/>
        </w:rPr>
        <w:tab/>
      </w:r>
      <w:r w:rsidRPr="00926AE5">
        <w:rPr>
          <w:rFonts w:ascii="Arial" w:hAnsi="Arial" w:cs="Arial"/>
          <w:bCs/>
          <w:sz w:val="22"/>
          <w:szCs w:val="22"/>
        </w:rPr>
        <w:t>RNA Society Mid-Career Award 2017</w:t>
      </w:r>
    </w:p>
    <w:p w:rsidR="0029726B" w:rsidRDefault="0029726B" w:rsidP="0029726B">
      <w:pPr>
        <w:tabs>
          <w:tab w:val="left" w:pos="2304"/>
          <w:tab w:val="left" w:pos="3544"/>
          <w:tab w:val="left" w:pos="4395"/>
        </w:tabs>
        <w:spacing w:line="120" w:lineRule="atLeast"/>
        <w:ind w:left="720" w:right="58" w:hanging="720"/>
        <w:rPr>
          <w:rFonts w:ascii="Arial" w:hAnsi="Arial" w:cs="Arial"/>
          <w:sz w:val="22"/>
          <w:szCs w:val="22"/>
          <w:shd w:val="clear" w:color="auto" w:fill="FFFFFF"/>
        </w:rPr>
      </w:pPr>
      <w:r>
        <w:rPr>
          <w:rFonts w:ascii="Arial" w:hAnsi="Arial" w:cs="Arial"/>
          <w:sz w:val="22"/>
          <w:szCs w:val="22"/>
          <w:shd w:val="clear" w:color="auto" w:fill="FFFFFF"/>
        </w:rPr>
        <w:t>2017</w:t>
      </w:r>
      <w:r>
        <w:rPr>
          <w:rFonts w:ascii="Arial" w:hAnsi="Arial" w:cs="Arial"/>
          <w:sz w:val="22"/>
          <w:szCs w:val="22"/>
          <w:shd w:val="clear" w:color="auto" w:fill="FFFFFF"/>
        </w:rPr>
        <w:tab/>
        <w:t>Francis S. Collins Professorship of Chemistry, Biophysics, and Biological Chemistry</w:t>
      </w:r>
    </w:p>
    <w:p w:rsidR="00444154" w:rsidRPr="00444154" w:rsidRDefault="00444154" w:rsidP="00444154">
      <w:pPr>
        <w:autoSpaceDE w:val="0"/>
        <w:autoSpaceDN w:val="0"/>
        <w:adjustRightInd w:val="0"/>
        <w:ind w:left="720" w:hanging="720"/>
        <w:rPr>
          <w:rFonts w:ascii="Arial" w:hAnsi="Arial" w:cs="Arial"/>
          <w:color w:val="222222"/>
          <w:sz w:val="22"/>
          <w:szCs w:val="22"/>
          <w:shd w:val="clear" w:color="auto" w:fill="FFFFFF"/>
        </w:rPr>
      </w:pPr>
      <w:r w:rsidRPr="00444154">
        <w:rPr>
          <w:rFonts w:ascii="Arial" w:hAnsi="Arial" w:cs="Arial"/>
          <w:color w:val="222222"/>
          <w:sz w:val="22"/>
          <w:szCs w:val="22"/>
          <w:shd w:val="clear" w:color="auto" w:fill="FFFFFF"/>
        </w:rPr>
        <w:t>2018</w:t>
      </w:r>
      <w:r w:rsidRPr="00444154">
        <w:rPr>
          <w:rFonts w:ascii="Arial" w:hAnsi="Arial" w:cs="Arial"/>
          <w:color w:val="222222"/>
          <w:sz w:val="22"/>
          <w:szCs w:val="22"/>
          <w:shd w:val="clear" w:color="auto" w:fill="FFFFFF"/>
        </w:rPr>
        <w:tab/>
      </w:r>
      <w:r w:rsidRPr="00444154">
        <w:rPr>
          <w:rFonts w:ascii="Arial" w:hAnsi="Arial" w:cs="Arial"/>
          <w:bCs/>
          <w:color w:val="000000"/>
          <w:sz w:val="22"/>
          <w:szCs w:val="22"/>
        </w:rPr>
        <w:t>Visiting Sabbatical Scholar, Chan-Zuckerberg Biohub, San Francisco (hosted by Stephen Quake)</w:t>
      </w:r>
    </w:p>
    <w:p w:rsidR="00A918DB" w:rsidRDefault="00444154" w:rsidP="00A918DB">
      <w:pPr>
        <w:autoSpaceDE w:val="0"/>
        <w:autoSpaceDN w:val="0"/>
        <w:adjustRightInd w:val="0"/>
        <w:ind w:left="720" w:hanging="720"/>
        <w:rPr>
          <w:rFonts w:ascii="Arial" w:hAnsi="Arial" w:cs="Arial"/>
          <w:bCs/>
          <w:color w:val="000000"/>
          <w:sz w:val="22"/>
          <w:szCs w:val="22"/>
        </w:rPr>
      </w:pPr>
      <w:r w:rsidRPr="00444154">
        <w:rPr>
          <w:rFonts w:ascii="Arial" w:hAnsi="Arial" w:cs="Arial"/>
          <w:color w:val="222222"/>
          <w:sz w:val="22"/>
          <w:szCs w:val="22"/>
          <w:shd w:val="clear" w:color="auto" w:fill="FFFFFF"/>
        </w:rPr>
        <w:t>2018</w:t>
      </w:r>
      <w:r w:rsidRPr="00444154">
        <w:rPr>
          <w:rFonts w:ascii="Arial" w:hAnsi="Arial" w:cs="Arial"/>
          <w:color w:val="222222"/>
          <w:sz w:val="22"/>
          <w:szCs w:val="22"/>
          <w:shd w:val="clear" w:color="auto" w:fill="FFFFFF"/>
        </w:rPr>
        <w:tab/>
      </w:r>
      <w:r w:rsidRPr="00444154">
        <w:rPr>
          <w:rFonts w:ascii="Arial" w:hAnsi="Arial" w:cs="Arial"/>
          <w:bCs/>
          <w:color w:val="000000"/>
          <w:sz w:val="22"/>
          <w:szCs w:val="22"/>
        </w:rPr>
        <w:t>Prasanta Datta Memorial Scholarship from the Department of Biological Chemistry</w:t>
      </w:r>
      <w:r w:rsidRPr="00444154">
        <w:rPr>
          <w:rFonts w:ascii="Arial" w:hAnsi="Arial" w:cs="Arial"/>
          <w:sz w:val="22"/>
          <w:szCs w:val="22"/>
          <w:shd w:val="clear" w:color="auto" w:fill="FFFFFF"/>
        </w:rPr>
        <w:t>, University of Michigan,</w:t>
      </w:r>
      <w:r w:rsidRPr="00444154">
        <w:rPr>
          <w:rFonts w:ascii="Arial" w:hAnsi="Arial" w:cs="Arial"/>
          <w:bCs/>
          <w:color w:val="000000"/>
          <w:sz w:val="22"/>
          <w:szCs w:val="22"/>
        </w:rPr>
        <w:t xml:space="preserve"> for sabbatical travel</w:t>
      </w:r>
    </w:p>
    <w:p w:rsidR="00332FAA" w:rsidRPr="00A918DB" w:rsidRDefault="00332FAA" w:rsidP="00A918DB">
      <w:pPr>
        <w:autoSpaceDE w:val="0"/>
        <w:autoSpaceDN w:val="0"/>
        <w:adjustRightInd w:val="0"/>
        <w:ind w:left="720" w:hanging="720"/>
        <w:rPr>
          <w:rFonts w:ascii="Arial" w:hAnsi="Arial" w:cs="Arial"/>
          <w:bCs/>
          <w:color w:val="000000"/>
          <w:sz w:val="22"/>
          <w:szCs w:val="22"/>
        </w:rPr>
      </w:pPr>
      <w:r w:rsidRPr="00332FAA">
        <w:rPr>
          <w:rFonts w:ascii="Arial" w:hAnsi="Arial" w:cs="Arial"/>
          <w:color w:val="222222"/>
          <w:sz w:val="22"/>
          <w:szCs w:val="22"/>
          <w:shd w:val="clear" w:color="auto" w:fill="FFFFFF"/>
        </w:rPr>
        <w:t>2018</w:t>
      </w:r>
      <w:r w:rsidRPr="00332FAA">
        <w:rPr>
          <w:rFonts w:ascii="Arial" w:hAnsi="Arial" w:cs="Arial"/>
          <w:color w:val="222222"/>
          <w:sz w:val="22"/>
          <w:szCs w:val="22"/>
          <w:shd w:val="clear" w:color="auto" w:fill="FFFFFF"/>
        </w:rPr>
        <w:tab/>
      </w:r>
      <w:r w:rsidRPr="00332FAA">
        <w:rPr>
          <w:rFonts w:ascii="Arial" w:hAnsi="Arial" w:cs="Arial"/>
          <w:bCs/>
          <w:color w:val="000000"/>
          <w:sz w:val="22"/>
          <w:szCs w:val="22"/>
        </w:rPr>
        <w:t>Visiting Sabbatical Scholar, Chan-Zuckerberg Biohub, San Francisco (hosted by Stephen Quake)</w:t>
      </w:r>
    </w:p>
    <w:p w:rsidR="00897071" w:rsidRDefault="00897071" w:rsidP="00E16C2D">
      <w:pPr>
        <w:tabs>
          <w:tab w:val="left" w:pos="2304"/>
          <w:tab w:val="left" w:pos="3544"/>
          <w:tab w:val="left" w:pos="4395"/>
        </w:tabs>
        <w:spacing w:line="120" w:lineRule="atLeast"/>
        <w:ind w:left="720" w:right="58" w:hanging="720"/>
        <w:rPr>
          <w:rFonts w:ascii="Arial" w:hAnsi="Arial" w:cs="Arial"/>
          <w:sz w:val="22"/>
          <w:szCs w:val="22"/>
        </w:rPr>
      </w:pPr>
    </w:p>
    <w:p w:rsidR="00E16C2D" w:rsidRPr="00E16C2D" w:rsidRDefault="00E16C2D" w:rsidP="0077367F">
      <w:pPr>
        <w:pStyle w:val="Heading1"/>
        <w:jc w:val="left"/>
      </w:pPr>
      <w:r w:rsidRPr="00E16C2D">
        <w:t>C.</w:t>
      </w:r>
      <w:r w:rsidRPr="00E16C2D">
        <w:tab/>
        <w:t>Contribution to Science</w:t>
      </w:r>
    </w:p>
    <w:p w:rsidR="00E16C2D" w:rsidRPr="00E16C2D" w:rsidRDefault="00E16C2D" w:rsidP="00E16C2D">
      <w:pPr>
        <w:pStyle w:val="ListParagraph"/>
        <w:numPr>
          <w:ilvl w:val="0"/>
          <w:numId w:val="3"/>
        </w:numPr>
        <w:ind w:left="360"/>
        <w:contextualSpacing/>
        <w:rPr>
          <w:rFonts w:cs="Arial"/>
          <w:szCs w:val="22"/>
        </w:rPr>
      </w:pPr>
      <w:r w:rsidRPr="00E16C2D">
        <w:rPr>
          <w:rFonts w:cs="Arial"/>
          <w:szCs w:val="22"/>
        </w:rPr>
        <w:t xml:space="preserve">My PhD work with Nobel Laureate Manfred Eigen at the Max-Planck-Institute for Biophysical Chemistry established new forms of </w:t>
      </w:r>
      <w:r w:rsidRPr="00E16C2D">
        <w:rPr>
          <w:rFonts w:cs="Arial"/>
          <w:i/>
          <w:szCs w:val="22"/>
        </w:rPr>
        <w:t>in vitro</w:t>
      </w:r>
      <w:r w:rsidRPr="00E16C2D">
        <w:rPr>
          <w:rFonts w:cs="Arial"/>
          <w:szCs w:val="22"/>
        </w:rPr>
        <w:t xml:space="preserve"> evolution as a way to endow nucleic acids with uncommon properties such as triplex formation.  I particularly used non-radioactive fluorescence detection techniques for monitoring the isothermal amplification of replicating DNA molecules.  In addition, I established </w:t>
      </w:r>
      <w:r w:rsidRPr="00E16C2D">
        <w:rPr>
          <w:rFonts w:cs="Arial"/>
          <w:szCs w:val="22"/>
        </w:rPr>
        <w:lastRenderedPageBreak/>
        <w:t>fluorescence correlation spectroscopy as a way to detect pathogens and probe hybridization to pathogen RNA.  Key publications emerging from this period include the following papers.</w:t>
      </w:r>
    </w:p>
    <w:p w:rsidR="00E16C2D" w:rsidRPr="00E16C2D" w:rsidRDefault="00E16C2D" w:rsidP="00E16C2D">
      <w:pPr>
        <w:pStyle w:val="ListParagraph"/>
        <w:widowControl w:val="0"/>
        <w:numPr>
          <w:ilvl w:val="0"/>
          <w:numId w:val="4"/>
        </w:numPr>
        <w:adjustRightInd w:val="0"/>
        <w:contextualSpacing/>
        <w:jc w:val="both"/>
        <w:rPr>
          <w:rFonts w:cs="Arial"/>
          <w:szCs w:val="22"/>
        </w:rPr>
      </w:pPr>
      <w:r w:rsidRPr="00E16C2D">
        <w:rPr>
          <w:rFonts w:cs="Arial"/>
          <w:b/>
          <w:szCs w:val="22"/>
        </w:rPr>
        <w:t>Walter, N.G.</w:t>
      </w:r>
      <w:r w:rsidRPr="00E16C2D">
        <w:rPr>
          <w:rFonts w:cs="Arial"/>
          <w:szCs w:val="22"/>
        </w:rPr>
        <w:t xml:space="preserve"> and Strunk, G. (1994) Strand displacement amplification as an </w:t>
      </w:r>
      <w:r w:rsidRPr="00E16C2D">
        <w:rPr>
          <w:rFonts w:cs="Arial"/>
          <w:i/>
          <w:szCs w:val="22"/>
        </w:rPr>
        <w:t xml:space="preserve">in vitro </w:t>
      </w:r>
      <w:r w:rsidRPr="00E16C2D">
        <w:rPr>
          <w:rFonts w:cs="Arial"/>
          <w:szCs w:val="22"/>
        </w:rPr>
        <w:t xml:space="preserve">model for rolling-circle replication: Deletion formation and evolution during serial transfer. </w:t>
      </w:r>
      <w:r w:rsidRPr="00E16C2D">
        <w:rPr>
          <w:rFonts w:cs="Arial"/>
          <w:i/>
          <w:szCs w:val="22"/>
        </w:rPr>
        <w:t>Proc. Natl. Acad. Sci. USA</w:t>
      </w:r>
      <w:r w:rsidRPr="00E16C2D">
        <w:rPr>
          <w:rFonts w:cs="Arial"/>
          <w:szCs w:val="22"/>
        </w:rPr>
        <w:t xml:space="preserve"> </w:t>
      </w:r>
      <w:r w:rsidRPr="00E16C2D">
        <w:rPr>
          <w:rFonts w:cs="Arial"/>
          <w:b/>
          <w:szCs w:val="22"/>
        </w:rPr>
        <w:t>91</w:t>
      </w:r>
      <w:r w:rsidRPr="00E16C2D">
        <w:rPr>
          <w:rFonts w:cs="Arial"/>
          <w:szCs w:val="22"/>
        </w:rPr>
        <w:t>, 7937-7941.</w:t>
      </w:r>
    </w:p>
    <w:p w:rsidR="00E16C2D" w:rsidRPr="00E16C2D" w:rsidRDefault="00E16C2D" w:rsidP="00E16C2D">
      <w:pPr>
        <w:pStyle w:val="ListParagraph"/>
        <w:widowControl w:val="0"/>
        <w:numPr>
          <w:ilvl w:val="0"/>
          <w:numId w:val="4"/>
        </w:numPr>
        <w:adjustRightInd w:val="0"/>
        <w:contextualSpacing/>
        <w:jc w:val="both"/>
        <w:rPr>
          <w:rFonts w:cs="Arial"/>
          <w:szCs w:val="22"/>
        </w:rPr>
      </w:pPr>
      <w:r w:rsidRPr="00E16C2D">
        <w:rPr>
          <w:rFonts w:cs="Arial"/>
          <w:b/>
          <w:szCs w:val="22"/>
        </w:rPr>
        <w:t>Walter, N.G.</w:t>
      </w:r>
      <w:r w:rsidRPr="00E16C2D">
        <w:rPr>
          <w:rFonts w:cs="Arial"/>
          <w:szCs w:val="22"/>
        </w:rPr>
        <w:t xml:space="preserve"> (1995) Modelling viral evolution </w:t>
      </w:r>
      <w:r w:rsidRPr="00E16C2D">
        <w:rPr>
          <w:rFonts w:cs="Arial"/>
          <w:i/>
          <w:szCs w:val="22"/>
        </w:rPr>
        <w:t>in vitro</w:t>
      </w:r>
      <w:r w:rsidRPr="00E16C2D">
        <w:rPr>
          <w:rFonts w:cs="Arial"/>
          <w:szCs w:val="22"/>
        </w:rPr>
        <w:t xml:space="preserve"> using exo</w:t>
      </w:r>
      <w:r w:rsidRPr="00E16C2D">
        <w:rPr>
          <w:rFonts w:cs="Arial"/>
          <w:szCs w:val="22"/>
          <w:vertAlign w:val="superscript"/>
        </w:rPr>
        <w:t>-</w:t>
      </w:r>
      <w:r w:rsidRPr="00E16C2D">
        <w:rPr>
          <w:rFonts w:cs="Arial"/>
          <w:szCs w:val="22"/>
        </w:rPr>
        <w:t xml:space="preserve"> Klenow polymerase: Continuous selection of strand displacement amplified DNA that binds an oligodeoxynucleotide to form a triple-helix. </w:t>
      </w:r>
      <w:r w:rsidRPr="00E16C2D">
        <w:rPr>
          <w:rFonts w:cs="Arial"/>
          <w:i/>
          <w:szCs w:val="22"/>
        </w:rPr>
        <w:t>J. Mol. Biol.</w:t>
      </w:r>
      <w:r w:rsidRPr="00E16C2D">
        <w:rPr>
          <w:rFonts w:cs="Arial"/>
          <w:szCs w:val="22"/>
        </w:rPr>
        <w:t xml:space="preserve"> </w:t>
      </w:r>
      <w:r w:rsidRPr="00E16C2D">
        <w:rPr>
          <w:rFonts w:cs="Arial"/>
          <w:b/>
          <w:szCs w:val="22"/>
        </w:rPr>
        <w:t>254</w:t>
      </w:r>
      <w:r w:rsidRPr="00E16C2D">
        <w:rPr>
          <w:rFonts w:cs="Arial"/>
          <w:szCs w:val="22"/>
        </w:rPr>
        <w:t>, 856-868.</w:t>
      </w:r>
    </w:p>
    <w:p w:rsidR="00E16C2D" w:rsidRPr="00E16C2D" w:rsidRDefault="00E16C2D" w:rsidP="00E16C2D">
      <w:pPr>
        <w:widowControl w:val="0"/>
        <w:numPr>
          <w:ilvl w:val="0"/>
          <w:numId w:val="4"/>
        </w:numPr>
        <w:rPr>
          <w:rFonts w:ascii="Arial" w:hAnsi="Arial" w:cs="Arial"/>
          <w:sz w:val="22"/>
          <w:szCs w:val="22"/>
        </w:rPr>
      </w:pPr>
      <w:r w:rsidRPr="00E16C2D">
        <w:rPr>
          <w:rFonts w:ascii="Arial" w:hAnsi="Arial" w:cs="Arial"/>
          <w:sz w:val="22"/>
          <w:szCs w:val="22"/>
        </w:rPr>
        <w:t xml:space="preserve">Schwille, P., Oehlenschläger, F. and </w:t>
      </w:r>
      <w:r w:rsidRPr="00E16C2D">
        <w:rPr>
          <w:rFonts w:ascii="Arial" w:hAnsi="Arial" w:cs="Arial"/>
          <w:b/>
          <w:sz w:val="22"/>
          <w:szCs w:val="22"/>
        </w:rPr>
        <w:t>Walter, N.G.</w:t>
      </w:r>
      <w:r w:rsidRPr="00E16C2D">
        <w:rPr>
          <w:rFonts w:ascii="Arial" w:hAnsi="Arial" w:cs="Arial"/>
          <w:sz w:val="22"/>
          <w:szCs w:val="22"/>
        </w:rPr>
        <w:t xml:space="preserve"> (1996) Quantitative hybridization kinetics of DNA probes to RNA in solution followed by diffusional fluorescence correlation spectroscopy. </w:t>
      </w:r>
      <w:r w:rsidRPr="00E16C2D">
        <w:rPr>
          <w:rFonts w:ascii="Arial" w:hAnsi="Arial" w:cs="Arial"/>
          <w:i/>
          <w:sz w:val="22"/>
          <w:szCs w:val="22"/>
        </w:rPr>
        <w:t>Biochemistry</w:t>
      </w:r>
      <w:r w:rsidRPr="00E16C2D">
        <w:rPr>
          <w:rFonts w:ascii="Arial" w:hAnsi="Arial" w:cs="Arial"/>
          <w:sz w:val="22"/>
          <w:szCs w:val="22"/>
        </w:rPr>
        <w:t xml:space="preserve"> </w:t>
      </w:r>
      <w:r w:rsidRPr="00E16C2D">
        <w:rPr>
          <w:rFonts w:ascii="Arial" w:hAnsi="Arial" w:cs="Arial"/>
          <w:b/>
          <w:sz w:val="22"/>
          <w:szCs w:val="22"/>
        </w:rPr>
        <w:t>35</w:t>
      </w:r>
      <w:r w:rsidRPr="00E16C2D">
        <w:rPr>
          <w:rFonts w:ascii="Arial" w:hAnsi="Arial" w:cs="Arial"/>
          <w:sz w:val="22"/>
          <w:szCs w:val="22"/>
        </w:rPr>
        <w:t>, 10182-10193.</w:t>
      </w:r>
    </w:p>
    <w:p w:rsidR="00E16C2D" w:rsidRPr="00E16C2D" w:rsidRDefault="00E16C2D" w:rsidP="00E16C2D">
      <w:pPr>
        <w:pStyle w:val="ListParagraph"/>
        <w:widowControl w:val="0"/>
        <w:numPr>
          <w:ilvl w:val="0"/>
          <w:numId w:val="4"/>
        </w:numPr>
        <w:adjustRightInd w:val="0"/>
        <w:contextualSpacing/>
        <w:jc w:val="both"/>
        <w:rPr>
          <w:rFonts w:cs="Arial"/>
          <w:szCs w:val="22"/>
        </w:rPr>
      </w:pPr>
      <w:r w:rsidRPr="00E16C2D">
        <w:rPr>
          <w:rFonts w:cs="Arial"/>
          <w:b/>
          <w:szCs w:val="22"/>
        </w:rPr>
        <w:t>Walter, N.G.</w:t>
      </w:r>
      <w:r w:rsidRPr="00E16C2D">
        <w:rPr>
          <w:rFonts w:cs="Arial"/>
          <w:szCs w:val="22"/>
        </w:rPr>
        <w:t xml:space="preserve">, Schwille, P. and Eigen, M. (1996) Fluorescence correlation analysis of probe diffusion simplifies quantitative pathogen detection by PCR. </w:t>
      </w:r>
      <w:r w:rsidRPr="00E16C2D">
        <w:rPr>
          <w:rFonts w:cs="Arial"/>
          <w:i/>
          <w:szCs w:val="22"/>
        </w:rPr>
        <w:t>Proc. Natl. Acad. Sci. USA</w:t>
      </w:r>
      <w:r w:rsidRPr="00E16C2D">
        <w:rPr>
          <w:rFonts w:cs="Arial"/>
          <w:szCs w:val="22"/>
        </w:rPr>
        <w:t xml:space="preserve"> </w:t>
      </w:r>
      <w:r w:rsidRPr="00E16C2D">
        <w:rPr>
          <w:rFonts w:cs="Arial"/>
          <w:b/>
          <w:szCs w:val="22"/>
        </w:rPr>
        <w:t>93</w:t>
      </w:r>
      <w:r w:rsidRPr="00E16C2D">
        <w:rPr>
          <w:rFonts w:cs="Arial"/>
          <w:szCs w:val="22"/>
        </w:rPr>
        <w:t>, 12805-12810.</w:t>
      </w:r>
    </w:p>
    <w:p w:rsidR="00E16C2D" w:rsidRPr="00E16C2D" w:rsidRDefault="00E16C2D" w:rsidP="00E16C2D">
      <w:pPr>
        <w:pStyle w:val="2GrantFinalTexto"/>
        <w:numPr>
          <w:ilvl w:val="0"/>
          <w:numId w:val="3"/>
        </w:numPr>
        <w:tabs>
          <w:tab w:val="clear" w:pos="284"/>
          <w:tab w:val="left" w:pos="4500"/>
        </w:tabs>
        <w:spacing w:line="240" w:lineRule="auto"/>
        <w:ind w:left="360"/>
        <w:jc w:val="left"/>
        <w:rPr>
          <w:rFonts w:ascii="Arial" w:hAnsi="Arial" w:cs="Arial"/>
          <w:color w:val="000000" w:themeColor="text1"/>
          <w:szCs w:val="22"/>
        </w:rPr>
      </w:pPr>
      <w:r w:rsidRPr="00E16C2D">
        <w:rPr>
          <w:rFonts w:ascii="Arial" w:hAnsi="Arial" w:cs="Arial"/>
          <w:color w:val="000000" w:themeColor="text1"/>
          <w:szCs w:val="22"/>
        </w:rPr>
        <w:t>My postdoctoral work with John Burke at the University of Vermont addressed structure-dynamics-function relationships in RNA enzymes, particularly the hairpin ribozyme.  Through a number of studies, I was able to demonstrate that fluorescence quenching and fluorescence resonance energy transfer (FRET) are able to extract the kinetics and thermodynamics of secondary and tertiary structure formation, respectively.  In particular, I was able to demonstrate that the hairpin ribozyme undergoes a large-scale “docking” event that forms its catalytic core.  I was also involved in seminar work that showed that the hairpin ribozyme – like other small RNA enzymes – does not require Mg</w:t>
      </w:r>
      <w:r w:rsidRPr="00E16C2D">
        <w:rPr>
          <w:rFonts w:ascii="Arial" w:hAnsi="Arial" w:cs="Arial"/>
          <w:color w:val="000000" w:themeColor="text1"/>
          <w:szCs w:val="22"/>
          <w:vertAlign w:val="superscript"/>
        </w:rPr>
        <w:t>2+</w:t>
      </w:r>
      <w:r w:rsidRPr="00E16C2D">
        <w:rPr>
          <w:rFonts w:ascii="Arial" w:hAnsi="Arial" w:cs="Arial"/>
          <w:color w:val="000000" w:themeColor="text1"/>
          <w:szCs w:val="22"/>
        </w:rPr>
        <w:t xml:space="preserve"> in its catalytic step.  </w:t>
      </w:r>
      <w:r w:rsidRPr="00E16C2D">
        <w:rPr>
          <w:rFonts w:ascii="Arial" w:hAnsi="Arial" w:cs="Arial"/>
          <w:szCs w:val="22"/>
        </w:rPr>
        <w:t>Key publications emerging from this period include the following papers.</w:t>
      </w:r>
    </w:p>
    <w:p w:rsidR="00E16C2D" w:rsidRPr="00E16C2D" w:rsidRDefault="00E16C2D" w:rsidP="00E16C2D">
      <w:pPr>
        <w:pStyle w:val="ListParagraph"/>
        <w:widowControl w:val="0"/>
        <w:numPr>
          <w:ilvl w:val="0"/>
          <w:numId w:val="5"/>
        </w:numPr>
        <w:adjustRightInd w:val="0"/>
        <w:contextualSpacing/>
        <w:jc w:val="both"/>
        <w:rPr>
          <w:rFonts w:cs="Arial"/>
          <w:szCs w:val="22"/>
        </w:rPr>
      </w:pPr>
      <w:r w:rsidRPr="00E16C2D">
        <w:rPr>
          <w:rFonts w:cs="Arial"/>
          <w:b/>
          <w:szCs w:val="22"/>
        </w:rPr>
        <w:t>Walter, N.G.</w:t>
      </w:r>
      <w:r w:rsidRPr="00E16C2D">
        <w:rPr>
          <w:rFonts w:cs="Arial"/>
          <w:szCs w:val="22"/>
        </w:rPr>
        <w:t xml:space="preserve"> and Burke, J.M. (1997) Real-time monitoring of hairpin ribozyme kinetics through base-specific quenching of fluorescein-labeled substrates. </w:t>
      </w:r>
      <w:r w:rsidRPr="00E16C2D">
        <w:rPr>
          <w:rFonts w:cs="Arial"/>
          <w:i/>
          <w:szCs w:val="22"/>
        </w:rPr>
        <w:t xml:space="preserve">RNA </w:t>
      </w:r>
      <w:r w:rsidRPr="00E16C2D">
        <w:rPr>
          <w:rFonts w:cs="Arial"/>
          <w:b/>
          <w:szCs w:val="22"/>
        </w:rPr>
        <w:t>3</w:t>
      </w:r>
      <w:r w:rsidRPr="00E16C2D">
        <w:rPr>
          <w:rFonts w:cs="Arial"/>
          <w:szCs w:val="22"/>
        </w:rPr>
        <w:t>, 392-404.</w:t>
      </w:r>
    </w:p>
    <w:p w:rsidR="00E16C2D" w:rsidRPr="00E16C2D" w:rsidRDefault="00E16C2D" w:rsidP="00E16C2D">
      <w:pPr>
        <w:pStyle w:val="ListParagraph"/>
        <w:widowControl w:val="0"/>
        <w:numPr>
          <w:ilvl w:val="0"/>
          <w:numId w:val="5"/>
        </w:numPr>
        <w:adjustRightInd w:val="0"/>
        <w:contextualSpacing/>
        <w:jc w:val="both"/>
        <w:rPr>
          <w:rFonts w:cs="Arial"/>
          <w:szCs w:val="22"/>
        </w:rPr>
      </w:pPr>
      <w:r w:rsidRPr="00E16C2D">
        <w:rPr>
          <w:rFonts w:cs="Arial"/>
          <w:b/>
          <w:szCs w:val="22"/>
        </w:rPr>
        <w:t>Walter, N.G.</w:t>
      </w:r>
      <w:r w:rsidRPr="00E16C2D">
        <w:rPr>
          <w:rFonts w:cs="Arial"/>
          <w:szCs w:val="22"/>
        </w:rPr>
        <w:t xml:space="preserve">, Hampel, K.J., Brown, K.M. and Burke, J.M. (1998) Tertiary structure formation in the hairpin ribozyme monitored by fluorescence resonance energy transfer. </w:t>
      </w:r>
      <w:r w:rsidRPr="00E16C2D">
        <w:rPr>
          <w:rFonts w:cs="Arial"/>
          <w:i/>
          <w:szCs w:val="22"/>
        </w:rPr>
        <w:t>EMBO J.</w:t>
      </w:r>
      <w:r w:rsidRPr="00E16C2D">
        <w:rPr>
          <w:rFonts w:cs="Arial"/>
          <w:szCs w:val="22"/>
        </w:rPr>
        <w:t xml:space="preserve"> </w:t>
      </w:r>
      <w:r w:rsidRPr="00E16C2D">
        <w:rPr>
          <w:rFonts w:cs="Arial"/>
          <w:b/>
          <w:szCs w:val="22"/>
        </w:rPr>
        <w:t>17</w:t>
      </w:r>
      <w:r w:rsidRPr="00E16C2D">
        <w:rPr>
          <w:rFonts w:cs="Arial"/>
          <w:szCs w:val="22"/>
        </w:rPr>
        <w:t>, 2378-2391.</w:t>
      </w:r>
    </w:p>
    <w:p w:rsidR="00E16C2D" w:rsidRPr="00E16C2D" w:rsidRDefault="00E16C2D" w:rsidP="00E16C2D">
      <w:pPr>
        <w:widowControl w:val="0"/>
        <w:numPr>
          <w:ilvl w:val="0"/>
          <w:numId w:val="5"/>
        </w:numPr>
        <w:rPr>
          <w:rFonts w:ascii="Arial" w:hAnsi="Arial" w:cs="Arial"/>
          <w:sz w:val="22"/>
          <w:szCs w:val="22"/>
        </w:rPr>
      </w:pPr>
      <w:r w:rsidRPr="00E16C2D">
        <w:rPr>
          <w:rFonts w:ascii="Arial" w:hAnsi="Arial" w:cs="Arial"/>
          <w:sz w:val="22"/>
          <w:szCs w:val="22"/>
        </w:rPr>
        <w:t xml:space="preserve">Murray, J.B., Seyhan, A.A., </w:t>
      </w:r>
      <w:r w:rsidRPr="00E16C2D">
        <w:rPr>
          <w:rFonts w:ascii="Arial" w:hAnsi="Arial" w:cs="Arial"/>
          <w:b/>
          <w:sz w:val="22"/>
          <w:szCs w:val="22"/>
        </w:rPr>
        <w:t>Walter, N.G.</w:t>
      </w:r>
      <w:r w:rsidRPr="00E16C2D">
        <w:rPr>
          <w:rFonts w:ascii="Arial" w:hAnsi="Arial" w:cs="Arial"/>
          <w:sz w:val="22"/>
          <w:szCs w:val="22"/>
        </w:rPr>
        <w:t xml:space="preserve">, Burke, J.M. and Scott, W.G. (1998) The hammerhead, hairpin and VS ribozymes are catalytically proficient in monovalent cations alone. </w:t>
      </w:r>
      <w:r w:rsidRPr="00E16C2D">
        <w:rPr>
          <w:rFonts w:ascii="Arial" w:hAnsi="Arial" w:cs="Arial"/>
          <w:i/>
          <w:sz w:val="22"/>
          <w:szCs w:val="22"/>
        </w:rPr>
        <w:t>Chem. Biol.</w:t>
      </w:r>
      <w:r w:rsidRPr="00E16C2D">
        <w:rPr>
          <w:rFonts w:ascii="Arial" w:hAnsi="Arial" w:cs="Arial"/>
          <w:sz w:val="22"/>
          <w:szCs w:val="22"/>
        </w:rPr>
        <w:t xml:space="preserve"> </w:t>
      </w:r>
      <w:r w:rsidRPr="00E16C2D">
        <w:rPr>
          <w:rFonts w:ascii="Arial" w:hAnsi="Arial" w:cs="Arial"/>
          <w:b/>
          <w:sz w:val="22"/>
          <w:szCs w:val="22"/>
        </w:rPr>
        <w:t>5</w:t>
      </w:r>
      <w:r w:rsidRPr="00E16C2D">
        <w:rPr>
          <w:rFonts w:ascii="Arial" w:hAnsi="Arial" w:cs="Arial"/>
          <w:sz w:val="22"/>
          <w:szCs w:val="22"/>
        </w:rPr>
        <w:t>, 587-595.</w:t>
      </w:r>
    </w:p>
    <w:p w:rsidR="00E16C2D" w:rsidRPr="00E16C2D" w:rsidRDefault="00E16C2D" w:rsidP="00E16C2D">
      <w:pPr>
        <w:pStyle w:val="ListParagraph"/>
        <w:widowControl w:val="0"/>
        <w:numPr>
          <w:ilvl w:val="0"/>
          <w:numId w:val="5"/>
        </w:numPr>
        <w:adjustRightInd w:val="0"/>
        <w:contextualSpacing/>
        <w:jc w:val="both"/>
        <w:rPr>
          <w:rFonts w:cs="Arial"/>
          <w:szCs w:val="22"/>
        </w:rPr>
      </w:pPr>
      <w:r w:rsidRPr="00E16C2D">
        <w:rPr>
          <w:rFonts w:cs="Arial"/>
          <w:b/>
          <w:szCs w:val="22"/>
        </w:rPr>
        <w:t>Walter, N.G.</w:t>
      </w:r>
      <w:r w:rsidRPr="00E16C2D">
        <w:rPr>
          <w:rFonts w:cs="Arial"/>
          <w:szCs w:val="22"/>
        </w:rPr>
        <w:t xml:space="preserve">, Burke, J.M. and Millar, D.P. (1999) Stability of hairpin ribozyme tertiary structure is governed by the interdomain junction. </w:t>
      </w:r>
      <w:r w:rsidRPr="00E16C2D">
        <w:rPr>
          <w:rFonts w:cs="Arial"/>
          <w:i/>
          <w:szCs w:val="22"/>
        </w:rPr>
        <w:t>Nat. Struct. Biol.</w:t>
      </w:r>
      <w:r w:rsidRPr="00E16C2D">
        <w:rPr>
          <w:rFonts w:cs="Arial"/>
          <w:szCs w:val="22"/>
        </w:rPr>
        <w:t xml:space="preserve"> </w:t>
      </w:r>
      <w:r w:rsidRPr="00E16C2D">
        <w:rPr>
          <w:rFonts w:cs="Arial"/>
          <w:b/>
          <w:szCs w:val="22"/>
        </w:rPr>
        <w:t>6</w:t>
      </w:r>
      <w:r w:rsidRPr="00E16C2D">
        <w:rPr>
          <w:rFonts w:cs="Arial"/>
          <w:szCs w:val="22"/>
        </w:rPr>
        <w:t>, 544-549.</w:t>
      </w:r>
    </w:p>
    <w:p w:rsidR="00E16C2D" w:rsidRPr="00E16C2D" w:rsidRDefault="00E16C2D" w:rsidP="00E16C2D">
      <w:pPr>
        <w:pStyle w:val="2GrantFinalTexto"/>
        <w:numPr>
          <w:ilvl w:val="0"/>
          <w:numId w:val="3"/>
        </w:numPr>
        <w:tabs>
          <w:tab w:val="clear" w:pos="284"/>
          <w:tab w:val="left" w:pos="4500"/>
        </w:tabs>
        <w:spacing w:line="240" w:lineRule="auto"/>
        <w:ind w:left="360"/>
        <w:rPr>
          <w:rFonts w:ascii="Arial" w:hAnsi="Arial" w:cs="Arial"/>
          <w:color w:val="000000" w:themeColor="text1"/>
          <w:szCs w:val="22"/>
        </w:rPr>
      </w:pPr>
      <w:r w:rsidRPr="00E16C2D">
        <w:rPr>
          <w:rFonts w:ascii="Arial" w:hAnsi="Arial" w:cs="Arial"/>
          <w:color w:val="000000" w:themeColor="text1"/>
          <w:szCs w:val="22"/>
        </w:rPr>
        <w:t xml:space="preserve">Since 1999 at the University of Michigan, I have consistently pioneered the development of single molecule fluorescence microscopy (SMFM) and computational approaches to dissect the mechanistic underpinnings of non-coding RNAs (ncRNAs) and DNA nanodevices first </w:t>
      </w:r>
      <w:r w:rsidRPr="00E16C2D">
        <w:rPr>
          <w:rFonts w:ascii="Arial" w:hAnsi="Arial" w:cs="Arial"/>
          <w:i/>
          <w:color w:val="000000" w:themeColor="text1"/>
          <w:szCs w:val="22"/>
        </w:rPr>
        <w:t>in vitro</w:t>
      </w:r>
      <w:r w:rsidRPr="00E16C2D">
        <w:rPr>
          <w:rFonts w:ascii="Arial" w:hAnsi="Arial" w:cs="Arial"/>
          <w:color w:val="000000" w:themeColor="text1"/>
          <w:szCs w:val="22"/>
        </w:rPr>
        <w:t>, then in cell extracts and now in live cells.  Once considered cellular junk, ncRNAs are rapidly emerging as central, often evolutionarily conserved components of cellular phenomena that are critical to human health, including genome maintenance, regulation of gene expression, cell speciation and differentiation.  To date, my most significant published achievements include the mechanistic dissection of heterogeneous folding and catalysis in the hairpin and HDV ribozymes; the discovery that the spliceosome responsible for pre-messenger RNA processing acts as a biased Brownian ratchet machine; the mechanistic probing of the intracellular RNA pathway</w:t>
      </w:r>
      <w:r w:rsidR="00A86335">
        <w:rPr>
          <w:rFonts w:ascii="Arial" w:hAnsi="Arial" w:cs="Arial"/>
          <w:color w:val="000000" w:themeColor="text1"/>
          <w:szCs w:val="22"/>
        </w:rPr>
        <w:t>s</w:t>
      </w:r>
      <w:r w:rsidRPr="00E16C2D">
        <w:rPr>
          <w:rFonts w:ascii="Arial" w:hAnsi="Arial" w:cs="Arial"/>
          <w:color w:val="000000" w:themeColor="text1"/>
          <w:szCs w:val="22"/>
        </w:rPr>
        <w:t xml:space="preserve"> at the single molecule level; </w:t>
      </w:r>
      <w:r w:rsidR="00A86335">
        <w:rPr>
          <w:rFonts w:ascii="Arial" w:hAnsi="Arial" w:cs="Arial"/>
          <w:color w:val="000000" w:themeColor="text1"/>
          <w:szCs w:val="22"/>
        </w:rPr>
        <w:t>the development of a novel detection paradigm</w:t>
      </w:r>
      <w:r w:rsidR="00A86335" w:rsidRPr="00A86335">
        <w:rPr>
          <w:rFonts w:ascii="Arial" w:hAnsi="Arial" w:cs="Arial"/>
          <w:color w:val="000000" w:themeColor="text1"/>
          <w:szCs w:val="22"/>
        </w:rPr>
        <w:t xml:space="preserve"> </w:t>
      </w:r>
      <w:r w:rsidR="00A86335">
        <w:rPr>
          <w:rFonts w:ascii="Arial" w:hAnsi="Arial" w:cs="Arial"/>
          <w:color w:val="000000" w:themeColor="text1"/>
          <w:szCs w:val="22"/>
        </w:rPr>
        <w:t xml:space="preserve">for single RNA molecules; </w:t>
      </w:r>
      <w:r w:rsidRPr="00E16C2D">
        <w:rPr>
          <w:rFonts w:ascii="Arial" w:hAnsi="Arial" w:cs="Arial"/>
          <w:color w:val="000000" w:themeColor="text1"/>
          <w:szCs w:val="22"/>
        </w:rPr>
        <w:t xml:space="preserve">and the observation of </w:t>
      </w:r>
      <w:r w:rsidR="00A86335">
        <w:rPr>
          <w:rFonts w:ascii="Arial" w:hAnsi="Arial" w:cs="Arial"/>
          <w:color w:val="000000" w:themeColor="text1"/>
          <w:szCs w:val="22"/>
        </w:rPr>
        <w:t xml:space="preserve">single </w:t>
      </w:r>
      <w:r w:rsidRPr="00E16C2D">
        <w:rPr>
          <w:rFonts w:ascii="Arial" w:hAnsi="Arial" w:cs="Arial"/>
          <w:color w:val="000000" w:themeColor="text1"/>
          <w:szCs w:val="22"/>
        </w:rPr>
        <w:t xml:space="preserve">nanorobots </w:t>
      </w:r>
      <w:r w:rsidR="00A86335">
        <w:rPr>
          <w:rFonts w:ascii="Arial" w:hAnsi="Arial" w:cs="Arial"/>
          <w:color w:val="000000" w:themeColor="text1"/>
          <w:szCs w:val="22"/>
        </w:rPr>
        <w:t xml:space="preserve">and nanodevices </w:t>
      </w:r>
      <w:r w:rsidRPr="00E16C2D">
        <w:rPr>
          <w:rFonts w:ascii="Arial" w:hAnsi="Arial" w:cs="Arial"/>
          <w:color w:val="000000" w:themeColor="text1"/>
          <w:szCs w:val="22"/>
        </w:rPr>
        <w:t>through superresolution SMFM.  My application of single molecule fluorescence microscopy discovered the existence of heterogeneous sub-populations in RNA enzymes that prompted many laboratories around the world to study this phenomenon.  My combination of SMFM with molecular dynamics (MD) simulations allowed me to reveal the importance of long-range coupled molecular motions, water molecules and metal ions in ncRNA folding, inspiring a widespread surge of applying these tools to ncRNA.  Pioneering the application of SMFM to biomachines of ever-increasing complexity, such as the spliceosome, RNA silencing machinery and engineered nanomachines, is now starting to stimulate new links between basic biology, medicine and nanotechnology</w:t>
      </w:r>
      <w:r w:rsidR="00A86335">
        <w:rPr>
          <w:rFonts w:ascii="Arial" w:hAnsi="Arial" w:cs="Arial"/>
          <w:color w:val="000000" w:themeColor="text1"/>
          <w:szCs w:val="22"/>
        </w:rPr>
        <w:t>, as exemplified by the University of Michigan Center for RNA Biomedicine that I co-founded</w:t>
      </w:r>
      <w:r w:rsidRPr="00E16C2D">
        <w:rPr>
          <w:rFonts w:ascii="Arial" w:hAnsi="Arial" w:cs="Arial"/>
          <w:color w:val="000000" w:themeColor="text1"/>
          <w:szCs w:val="22"/>
        </w:rPr>
        <w:t xml:space="preserve">.  Aside from the publications above, the </w:t>
      </w:r>
      <w:r w:rsidRPr="00E16C2D">
        <w:rPr>
          <w:rFonts w:ascii="Arial" w:hAnsi="Arial" w:cs="Arial"/>
          <w:szCs w:val="22"/>
        </w:rPr>
        <w:t>following key papers have emerged in the more recent past.</w:t>
      </w:r>
    </w:p>
    <w:p w:rsidR="00E16C2D" w:rsidRPr="00E16C2D" w:rsidRDefault="00E16C2D" w:rsidP="00E16C2D">
      <w:pPr>
        <w:pStyle w:val="ListParagraph"/>
        <w:widowControl w:val="0"/>
        <w:numPr>
          <w:ilvl w:val="0"/>
          <w:numId w:val="6"/>
        </w:numPr>
        <w:adjustRightInd w:val="0"/>
        <w:contextualSpacing/>
        <w:jc w:val="both"/>
        <w:rPr>
          <w:rFonts w:cs="Arial"/>
          <w:szCs w:val="22"/>
        </w:rPr>
      </w:pPr>
      <w:r w:rsidRPr="00D312B4">
        <w:rPr>
          <w:rFonts w:cs="Arial"/>
          <w:b/>
          <w:szCs w:val="22"/>
          <w:lang w:val="de-DE"/>
        </w:rPr>
        <w:t>Walter, N.G.</w:t>
      </w:r>
      <w:r w:rsidRPr="00D312B4">
        <w:rPr>
          <w:rFonts w:cs="Arial"/>
          <w:szCs w:val="22"/>
          <w:lang w:val="de-DE"/>
        </w:rPr>
        <w:t xml:space="preserve">, Huang, C., Manzo, A.J. &amp; Sobhy, M.A. (2008). </w:t>
      </w:r>
      <w:r w:rsidRPr="00E16C2D">
        <w:rPr>
          <w:rFonts w:cs="Arial"/>
          <w:szCs w:val="22"/>
        </w:rPr>
        <w:t xml:space="preserve">Do-it-yourself guide: How to use the modern single molecule toolkit. </w:t>
      </w:r>
      <w:r w:rsidRPr="00E16C2D">
        <w:rPr>
          <w:rFonts w:cs="Arial"/>
          <w:i/>
          <w:szCs w:val="22"/>
        </w:rPr>
        <w:t>Nat. Methods</w:t>
      </w:r>
      <w:r w:rsidRPr="00E16C2D">
        <w:rPr>
          <w:rFonts w:cs="Arial"/>
          <w:szCs w:val="22"/>
        </w:rPr>
        <w:t xml:space="preserve"> </w:t>
      </w:r>
      <w:r w:rsidRPr="00E16C2D">
        <w:rPr>
          <w:rStyle w:val="formular1"/>
          <w:rFonts w:cs="Arial"/>
          <w:b/>
          <w:szCs w:val="22"/>
        </w:rPr>
        <w:t>5</w:t>
      </w:r>
      <w:r w:rsidRPr="00E16C2D">
        <w:rPr>
          <w:rStyle w:val="formular1"/>
          <w:rFonts w:cs="Arial"/>
          <w:szCs w:val="22"/>
        </w:rPr>
        <w:t xml:space="preserve">, 475-489. Editorial comments in </w:t>
      </w:r>
      <w:r w:rsidRPr="00E16C2D">
        <w:rPr>
          <w:rStyle w:val="formular1"/>
          <w:rFonts w:cs="Arial"/>
          <w:i/>
          <w:szCs w:val="22"/>
        </w:rPr>
        <w:t>Nat. Methods</w:t>
      </w:r>
      <w:r w:rsidRPr="00E16C2D">
        <w:rPr>
          <w:rStyle w:val="formular1"/>
          <w:rFonts w:cs="Arial"/>
          <w:szCs w:val="22"/>
        </w:rPr>
        <w:t xml:space="preserve"> </w:t>
      </w:r>
      <w:r w:rsidRPr="00E16C2D">
        <w:rPr>
          <w:rStyle w:val="formular1"/>
          <w:rFonts w:cs="Arial"/>
          <w:b/>
          <w:szCs w:val="22"/>
        </w:rPr>
        <w:t>5</w:t>
      </w:r>
      <w:r w:rsidRPr="00E16C2D">
        <w:rPr>
          <w:rStyle w:val="formular1"/>
          <w:rFonts w:cs="Arial"/>
          <w:szCs w:val="22"/>
        </w:rPr>
        <w:t xml:space="preserve"> (2008) 457.</w:t>
      </w:r>
    </w:p>
    <w:p w:rsidR="00E16C2D" w:rsidRPr="00E16C2D" w:rsidRDefault="00E16C2D" w:rsidP="00E16C2D">
      <w:pPr>
        <w:pStyle w:val="ListParagraph"/>
        <w:widowControl w:val="0"/>
        <w:numPr>
          <w:ilvl w:val="0"/>
          <w:numId w:val="6"/>
        </w:numPr>
        <w:adjustRightInd w:val="0"/>
        <w:contextualSpacing/>
        <w:jc w:val="both"/>
        <w:rPr>
          <w:rFonts w:cs="Arial"/>
          <w:szCs w:val="22"/>
        </w:rPr>
      </w:pPr>
      <w:r w:rsidRPr="00E16C2D">
        <w:rPr>
          <w:rFonts w:cs="Arial"/>
          <w:szCs w:val="22"/>
        </w:rPr>
        <w:t xml:space="preserve">Lund, K., Manzo, A.J., Dabby, N., Michelotti, N., Johnson-Buck, A., Nangreave, J., Taylor, S., Pei, R., Stojanovic, M.N.*, </w:t>
      </w:r>
      <w:r w:rsidRPr="00E16C2D">
        <w:rPr>
          <w:rFonts w:cs="Arial"/>
          <w:b/>
          <w:szCs w:val="22"/>
        </w:rPr>
        <w:t>Walter, N.G.</w:t>
      </w:r>
      <w:r w:rsidRPr="00E16C2D">
        <w:rPr>
          <w:rFonts w:cs="Arial"/>
          <w:szCs w:val="22"/>
        </w:rPr>
        <w:t xml:space="preserve">, Winfree, E. and Yan, H. (2010) </w:t>
      </w:r>
      <w:r w:rsidRPr="00E16C2D">
        <w:rPr>
          <w:rFonts w:eastAsia="Batang" w:cs="Arial"/>
          <w:bCs/>
          <w:szCs w:val="22"/>
          <w:lang w:eastAsia="ko-KR"/>
        </w:rPr>
        <w:t>Molecular robots guided by prescriptive landscapes</w:t>
      </w:r>
      <w:r w:rsidRPr="00E16C2D">
        <w:rPr>
          <w:rFonts w:cs="Arial"/>
          <w:szCs w:val="22"/>
        </w:rPr>
        <w:t xml:space="preserve">.  </w:t>
      </w:r>
      <w:r w:rsidRPr="00E16C2D">
        <w:rPr>
          <w:rFonts w:cs="Arial"/>
          <w:i/>
          <w:szCs w:val="22"/>
        </w:rPr>
        <w:t>Nature</w:t>
      </w:r>
      <w:r w:rsidRPr="00E16C2D">
        <w:rPr>
          <w:rFonts w:cs="Arial"/>
          <w:szCs w:val="22"/>
        </w:rPr>
        <w:t xml:space="preserve"> </w:t>
      </w:r>
      <w:r w:rsidRPr="00E16C2D">
        <w:rPr>
          <w:rFonts w:cs="Arial"/>
          <w:b/>
          <w:szCs w:val="22"/>
        </w:rPr>
        <w:t>465</w:t>
      </w:r>
      <w:r w:rsidRPr="00E16C2D">
        <w:rPr>
          <w:rFonts w:cs="Arial"/>
          <w:szCs w:val="22"/>
        </w:rPr>
        <w:t>, 206-210.</w:t>
      </w:r>
    </w:p>
    <w:p w:rsidR="00E16C2D" w:rsidRDefault="00F62D3C" w:rsidP="00E16C2D">
      <w:pPr>
        <w:pStyle w:val="ListParagraph"/>
        <w:widowControl w:val="0"/>
        <w:numPr>
          <w:ilvl w:val="0"/>
          <w:numId w:val="6"/>
        </w:numPr>
        <w:adjustRightInd w:val="0"/>
        <w:contextualSpacing/>
        <w:jc w:val="both"/>
        <w:rPr>
          <w:rFonts w:cs="Arial"/>
          <w:szCs w:val="22"/>
        </w:rPr>
      </w:pPr>
      <w:r w:rsidRPr="00E16C2D">
        <w:rPr>
          <w:rFonts w:cs="Arial"/>
          <w:szCs w:val="22"/>
        </w:rPr>
        <w:lastRenderedPageBreak/>
        <w:t xml:space="preserve">Krishnan, R., Blanco, M., Kahlscheuer, M., Abelson, J., Guthrie, C. and </w:t>
      </w:r>
      <w:r w:rsidRPr="00E16C2D">
        <w:rPr>
          <w:rFonts w:cs="Arial"/>
          <w:b/>
          <w:szCs w:val="22"/>
        </w:rPr>
        <w:t>Walter, N.G.</w:t>
      </w:r>
      <w:r w:rsidRPr="00E16C2D">
        <w:rPr>
          <w:rFonts w:cs="Arial"/>
          <w:szCs w:val="22"/>
        </w:rPr>
        <w:t xml:space="preserve"> (2013) </w:t>
      </w:r>
      <w:r w:rsidRPr="00E16C2D">
        <w:rPr>
          <w:rFonts w:cs="Arial"/>
          <w:color w:val="222222"/>
          <w:szCs w:val="22"/>
        </w:rPr>
        <w:t xml:space="preserve">Biased Brownian ratcheting leads to pre-mRNA remodeling and capture prior to first-step splicing.  </w:t>
      </w:r>
      <w:r w:rsidRPr="00E16C2D">
        <w:rPr>
          <w:rFonts w:cs="Arial"/>
          <w:i/>
          <w:szCs w:val="22"/>
        </w:rPr>
        <w:t>Nat. Struct. Mol. Biol.</w:t>
      </w:r>
      <w:r w:rsidRPr="00E16C2D">
        <w:rPr>
          <w:rFonts w:cs="Arial"/>
          <w:szCs w:val="22"/>
        </w:rPr>
        <w:t xml:space="preserve"> </w:t>
      </w:r>
      <w:r w:rsidRPr="00E16C2D">
        <w:rPr>
          <w:rFonts w:cs="Arial"/>
          <w:b/>
          <w:szCs w:val="22"/>
        </w:rPr>
        <w:t>20</w:t>
      </w:r>
      <w:r w:rsidRPr="00E16C2D">
        <w:rPr>
          <w:rFonts w:cs="Arial"/>
          <w:szCs w:val="22"/>
        </w:rPr>
        <w:t>, 1450-1457.</w:t>
      </w:r>
    </w:p>
    <w:p w:rsidR="0019192B" w:rsidRPr="0019192B" w:rsidRDefault="0019192B" w:rsidP="00E16C2D">
      <w:pPr>
        <w:pStyle w:val="ListParagraph"/>
        <w:widowControl w:val="0"/>
        <w:numPr>
          <w:ilvl w:val="0"/>
          <w:numId w:val="6"/>
        </w:numPr>
        <w:adjustRightInd w:val="0"/>
        <w:contextualSpacing/>
        <w:jc w:val="both"/>
        <w:rPr>
          <w:rFonts w:cs="Arial"/>
          <w:szCs w:val="22"/>
        </w:rPr>
      </w:pPr>
      <w:r w:rsidRPr="0019192B">
        <w:rPr>
          <w:rFonts w:cs="Arial"/>
        </w:rPr>
        <w:t xml:space="preserve">Widom, J.R.. Nedialkov, Y.A., Rai, V., Hayes, R.L., Brooks, C.L., Artsimovitch, I. and </w:t>
      </w:r>
      <w:r>
        <w:rPr>
          <w:rFonts w:cs="Arial"/>
          <w:b/>
        </w:rPr>
        <w:t>Walter, N.G.</w:t>
      </w:r>
      <w:r w:rsidRPr="0019192B">
        <w:rPr>
          <w:rFonts w:cs="Arial"/>
          <w:b/>
        </w:rPr>
        <w:t xml:space="preserve"> </w:t>
      </w:r>
      <w:r w:rsidRPr="0019192B">
        <w:rPr>
          <w:rFonts w:cs="Arial"/>
        </w:rPr>
        <w:t>(2018)</w:t>
      </w:r>
      <w:r w:rsidRPr="0019192B">
        <w:rPr>
          <w:rFonts w:cs="Arial"/>
          <w:b/>
        </w:rPr>
        <w:t xml:space="preserve"> </w:t>
      </w:r>
      <w:r w:rsidRPr="0019192B">
        <w:rPr>
          <w:rFonts w:cs="Arial"/>
        </w:rPr>
        <w:t xml:space="preserve">Ligand-modulated cross-coupling between riboswitch folding and transcriptional pausing. </w:t>
      </w:r>
      <w:r w:rsidRPr="0019192B">
        <w:rPr>
          <w:rFonts w:cs="Arial"/>
          <w:i/>
        </w:rPr>
        <w:t>Mol. Cell</w:t>
      </w:r>
      <w:r w:rsidRPr="0019192B">
        <w:rPr>
          <w:rFonts w:cs="Arial"/>
        </w:rPr>
        <w:t xml:space="preserve"> </w:t>
      </w:r>
      <w:r w:rsidRPr="0019192B">
        <w:rPr>
          <w:rFonts w:cs="Arial"/>
          <w:b/>
        </w:rPr>
        <w:t>72</w:t>
      </w:r>
      <w:r w:rsidRPr="0019192B">
        <w:rPr>
          <w:rFonts w:cs="Arial"/>
        </w:rPr>
        <w:t>, 541-552.</w:t>
      </w:r>
    </w:p>
    <w:p w:rsidR="00E16C2D" w:rsidRPr="00E16C2D" w:rsidRDefault="00E16C2D" w:rsidP="00E16C2D">
      <w:pPr>
        <w:rPr>
          <w:rFonts w:ascii="Arial" w:hAnsi="Arial" w:cs="Arial"/>
          <w:sz w:val="22"/>
          <w:szCs w:val="22"/>
        </w:rPr>
      </w:pPr>
    </w:p>
    <w:p w:rsidR="00E16C2D" w:rsidRPr="00E16C2D" w:rsidRDefault="00E16C2D" w:rsidP="00E16C2D">
      <w:pPr>
        <w:pStyle w:val="Heading2"/>
        <w:rPr>
          <w:rFonts w:ascii="Arial" w:hAnsi="Arial" w:cs="Arial"/>
          <w:b/>
          <w:color w:val="auto"/>
          <w:sz w:val="22"/>
          <w:szCs w:val="22"/>
          <w:u w:val="single"/>
        </w:rPr>
      </w:pPr>
      <w:r w:rsidRPr="00E16C2D">
        <w:rPr>
          <w:rFonts w:ascii="Arial" w:hAnsi="Arial" w:cs="Arial"/>
          <w:b/>
          <w:color w:val="auto"/>
          <w:sz w:val="22"/>
          <w:szCs w:val="22"/>
          <w:u w:val="single"/>
        </w:rPr>
        <w:t>Complete Lists of Published Work:</w:t>
      </w:r>
    </w:p>
    <w:p w:rsidR="00E16C2D" w:rsidRPr="00E16C2D" w:rsidRDefault="00E16C2D" w:rsidP="00E16C2D">
      <w:pPr>
        <w:shd w:val="clear" w:color="auto" w:fill="FFFFFF"/>
        <w:rPr>
          <w:rFonts w:ascii="Arial" w:hAnsi="Arial" w:cs="Arial"/>
          <w:color w:val="000000"/>
          <w:sz w:val="22"/>
          <w:szCs w:val="22"/>
        </w:rPr>
      </w:pPr>
      <w:r w:rsidRPr="009F1739">
        <w:rPr>
          <w:rFonts w:ascii="Arial" w:hAnsi="Arial" w:cs="Arial"/>
          <w:sz w:val="22"/>
          <w:szCs w:val="22"/>
        </w:rPr>
        <w:t>​</w:t>
      </w:r>
    </w:p>
    <w:p w:rsidR="00E16C2D" w:rsidRPr="00BB60EC" w:rsidRDefault="00E16C2D" w:rsidP="00910227">
      <w:pPr>
        <w:rPr>
          <w:rFonts w:ascii="Arial" w:hAnsi="Arial" w:cs="Arial"/>
          <w:sz w:val="22"/>
          <w:szCs w:val="22"/>
        </w:rPr>
      </w:pPr>
      <w:r w:rsidRPr="00E16C2D">
        <w:rPr>
          <w:rFonts w:ascii="Arial" w:hAnsi="Arial" w:cs="Arial"/>
          <w:color w:val="1155CC"/>
          <w:sz w:val="22"/>
          <w:szCs w:val="22"/>
          <w:u w:val="single"/>
          <w:shd w:val="clear" w:color="auto" w:fill="FFFFFF"/>
        </w:rPr>
        <w:t>​​</w:t>
      </w:r>
      <w:hyperlink r:id="rId7" w:history="1">
        <w:r w:rsidR="009F1739" w:rsidRPr="001133B0">
          <w:rPr>
            <w:rStyle w:val="Hyperlink"/>
            <w:rFonts w:ascii="Arial" w:hAnsi="Arial" w:cs="Arial"/>
            <w:sz w:val="22"/>
            <w:szCs w:val="22"/>
          </w:rPr>
          <w:t>http://www.ncbi.nlm.nih.gov/myncbi/browse/collection/40434435/?sort=date&amp;direction=ascending</w:t>
        </w:r>
      </w:hyperlink>
      <w:r w:rsidR="009F1739">
        <w:rPr>
          <w:rFonts w:ascii="Arial" w:hAnsi="Arial" w:cs="Arial"/>
          <w:sz w:val="22"/>
          <w:szCs w:val="22"/>
        </w:rPr>
        <w:t xml:space="preserve"> </w:t>
      </w:r>
      <w:r w:rsidR="009F6F1A">
        <w:rPr>
          <w:rFonts w:ascii="Arial" w:hAnsi="Arial" w:cs="Arial"/>
          <w:sz w:val="22"/>
          <w:szCs w:val="22"/>
        </w:rPr>
        <w:t xml:space="preserve"> </w:t>
      </w:r>
      <w:r w:rsidRPr="00BB60EC">
        <w:rPr>
          <w:rFonts w:ascii="Arial" w:hAnsi="Arial" w:cs="Arial"/>
          <w:sz w:val="22"/>
          <w:szCs w:val="22"/>
        </w:rPr>
        <w:t xml:space="preserve"> </w:t>
      </w:r>
    </w:p>
    <w:p w:rsidR="00E16C2D" w:rsidRDefault="00E16C2D" w:rsidP="00E16C2D">
      <w:pPr>
        <w:pStyle w:val="Heading1"/>
        <w:jc w:val="left"/>
      </w:pPr>
    </w:p>
    <w:p w:rsidR="00E16C2D" w:rsidRPr="00E16C2D" w:rsidRDefault="00E16C2D" w:rsidP="00E16C2D">
      <w:pPr>
        <w:pStyle w:val="Heading1"/>
        <w:jc w:val="left"/>
      </w:pPr>
      <w:r w:rsidRPr="00E16C2D">
        <w:t>D.</w:t>
      </w:r>
      <w:r w:rsidRPr="00E16C2D">
        <w:tab/>
        <w:t>Research Support</w:t>
      </w:r>
    </w:p>
    <w:p w:rsidR="00E16C2D" w:rsidRPr="00E16C2D" w:rsidRDefault="00E16C2D" w:rsidP="00E16C2D">
      <w:pPr>
        <w:spacing w:before="120"/>
        <w:rPr>
          <w:rFonts w:ascii="Arial" w:hAnsi="Arial" w:cs="Arial"/>
          <w:b/>
          <w:sz w:val="22"/>
          <w:szCs w:val="22"/>
          <w:u w:val="single"/>
        </w:rPr>
      </w:pPr>
      <w:r w:rsidRPr="00E16C2D">
        <w:rPr>
          <w:rFonts w:ascii="Arial" w:hAnsi="Arial" w:cs="Arial"/>
          <w:b/>
          <w:sz w:val="22"/>
          <w:szCs w:val="22"/>
          <w:u w:val="single"/>
        </w:rPr>
        <w:t>ONGOING</w:t>
      </w:r>
    </w:p>
    <w:p w:rsidR="00BA216B" w:rsidRPr="00F025A5" w:rsidRDefault="00BA216B" w:rsidP="00BA216B">
      <w:pPr>
        <w:tabs>
          <w:tab w:val="left" w:pos="1980"/>
          <w:tab w:val="left" w:pos="6300"/>
          <w:tab w:val="left" w:pos="7830"/>
          <w:tab w:val="left" w:pos="8640"/>
        </w:tabs>
        <w:spacing w:before="120"/>
        <w:ind w:left="1987" w:hanging="1987"/>
        <w:rPr>
          <w:rFonts w:ascii="Arial" w:hAnsi="Arial" w:cs="Arial"/>
          <w:sz w:val="22"/>
          <w:szCs w:val="22"/>
        </w:rPr>
      </w:pPr>
      <w:r w:rsidRPr="00C91F19">
        <w:rPr>
          <w:rFonts w:ascii="Arial" w:hAnsi="Arial" w:cs="Arial"/>
          <w:sz w:val="22"/>
          <w:szCs w:val="22"/>
        </w:rPr>
        <w:t>NIH R</w:t>
      </w:r>
      <w:r w:rsidR="00B53B80">
        <w:rPr>
          <w:rFonts w:ascii="Arial" w:hAnsi="Arial" w:cs="Arial"/>
          <w:sz w:val="22"/>
          <w:szCs w:val="22"/>
        </w:rPr>
        <w:t>35</w:t>
      </w:r>
      <w:r w:rsidR="00B53B80">
        <w:rPr>
          <w:rFonts w:ascii="Arial" w:hAnsi="Arial" w:cs="Arial"/>
          <w:smallCaps/>
          <w:color w:val="000000"/>
          <w:sz w:val="22"/>
          <w:szCs w:val="22"/>
        </w:rPr>
        <w:t>GM131922</w:t>
      </w:r>
      <w:r w:rsidRPr="00F025A5">
        <w:rPr>
          <w:rFonts w:ascii="Arial" w:hAnsi="Arial" w:cs="Arial"/>
          <w:color w:val="000000"/>
          <w:sz w:val="22"/>
          <w:szCs w:val="22"/>
        </w:rPr>
        <w:t xml:space="preserve"> (</w:t>
      </w:r>
      <w:r>
        <w:rPr>
          <w:rFonts w:ascii="Arial" w:hAnsi="Arial" w:cs="Arial"/>
          <w:color w:val="000000"/>
          <w:sz w:val="22"/>
          <w:szCs w:val="22"/>
        </w:rPr>
        <w:t>Walter</w:t>
      </w:r>
      <w:r w:rsidRPr="00F025A5">
        <w:rPr>
          <w:rFonts w:ascii="Arial" w:hAnsi="Arial" w:cs="Arial"/>
          <w:color w:val="000000"/>
          <w:sz w:val="22"/>
          <w:szCs w:val="22"/>
        </w:rPr>
        <w:t>)</w:t>
      </w:r>
      <w:r w:rsidRPr="00F025A5">
        <w:rPr>
          <w:rFonts w:ascii="Arial" w:hAnsi="Arial" w:cs="Arial"/>
          <w:sz w:val="22"/>
          <w:szCs w:val="22"/>
        </w:rPr>
        <w:t xml:space="preserve"> </w:t>
      </w:r>
      <w:r w:rsidRPr="00F025A5">
        <w:rPr>
          <w:rFonts w:ascii="Arial" w:hAnsi="Arial" w:cs="Arial"/>
          <w:sz w:val="22"/>
          <w:szCs w:val="22"/>
        </w:rPr>
        <w:tab/>
      </w:r>
      <w:r>
        <w:rPr>
          <w:rFonts w:ascii="Arial" w:hAnsi="Arial" w:cs="Arial"/>
          <w:sz w:val="22"/>
          <w:szCs w:val="22"/>
        </w:rPr>
        <w:t>0</w:t>
      </w:r>
      <w:r w:rsidR="00B53B80">
        <w:rPr>
          <w:rFonts w:ascii="Arial" w:hAnsi="Arial" w:cs="Arial"/>
          <w:sz w:val="22"/>
          <w:szCs w:val="22"/>
        </w:rPr>
        <w:t>5</w:t>
      </w:r>
      <w:r>
        <w:rPr>
          <w:rFonts w:ascii="Arial" w:hAnsi="Arial" w:cs="Arial"/>
          <w:sz w:val="22"/>
          <w:szCs w:val="22"/>
        </w:rPr>
        <w:t>/01/1</w:t>
      </w:r>
      <w:r w:rsidR="00B53B80">
        <w:rPr>
          <w:rFonts w:ascii="Arial" w:hAnsi="Arial" w:cs="Arial"/>
          <w:sz w:val="22"/>
          <w:szCs w:val="22"/>
        </w:rPr>
        <w:t>9</w:t>
      </w:r>
      <w:r w:rsidRPr="00F025A5">
        <w:rPr>
          <w:rFonts w:ascii="Arial" w:hAnsi="Arial" w:cs="Arial"/>
          <w:sz w:val="22"/>
          <w:szCs w:val="22"/>
        </w:rPr>
        <w:t>-</w:t>
      </w:r>
      <w:r w:rsidR="0031156A">
        <w:rPr>
          <w:rFonts w:ascii="Arial" w:hAnsi="Arial" w:cs="Arial"/>
          <w:sz w:val="22"/>
          <w:szCs w:val="22"/>
        </w:rPr>
        <w:t>04/30/</w:t>
      </w:r>
      <w:r w:rsidR="00B53B80">
        <w:rPr>
          <w:rFonts w:ascii="Arial" w:hAnsi="Arial" w:cs="Arial"/>
          <w:sz w:val="22"/>
          <w:szCs w:val="22"/>
        </w:rPr>
        <w:t>24</w:t>
      </w:r>
    </w:p>
    <w:p w:rsidR="00BA216B" w:rsidRPr="00D11F2C" w:rsidRDefault="00BA216B" w:rsidP="00432F1A">
      <w:pPr>
        <w:tabs>
          <w:tab w:val="left" w:pos="1260"/>
          <w:tab w:val="left" w:pos="1980"/>
          <w:tab w:val="left" w:pos="6300"/>
          <w:tab w:val="left" w:pos="7830"/>
        </w:tabs>
        <w:ind w:left="1987" w:hanging="1987"/>
        <w:rPr>
          <w:rFonts w:ascii="Arial" w:hAnsi="Arial" w:cs="Arial"/>
          <w:sz w:val="22"/>
          <w:szCs w:val="22"/>
        </w:rPr>
      </w:pPr>
      <w:r w:rsidRPr="00F025A5">
        <w:rPr>
          <w:rFonts w:ascii="Arial" w:hAnsi="Arial" w:cs="Arial"/>
          <w:sz w:val="22"/>
          <w:szCs w:val="22"/>
        </w:rPr>
        <w:t>NIGMS</w:t>
      </w:r>
      <w:r w:rsidRPr="00F025A5">
        <w:rPr>
          <w:rFonts w:ascii="Arial" w:hAnsi="Arial" w:cs="Arial"/>
          <w:sz w:val="22"/>
          <w:szCs w:val="22"/>
        </w:rPr>
        <w:tab/>
      </w:r>
      <w:r w:rsidR="00432F1A">
        <w:rPr>
          <w:rFonts w:ascii="Arial" w:hAnsi="Arial" w:cs="Arial"/>
          <w:sz w:val="22"/>
          <w:szCs w:val="22"/>
        </w:rPr>
        <w:tab/>
      </w:r>
      <w:r w:rsidRPr="00F025A5">
        <w:rPr>
          <w:rFonts w:ascii="Arial" w:hAnsi="Arial" w:cs="Arial"/>
          <w:sz w:val="22"/>
          <w:szCs w:val="22"/>
        </w:rPr>
        <w:tab/>
      </w:r>
      <w:r w:rsidRPr="00F025A5">
        <w:rPr>
          <w:rFonts w:ascii="Arial" w:hAnsi="Arial" w:cs="Arial"/>
          <w:sz w:val="22"/>
          <w:szCs w:val="22"/>
        </w:rPr>
        <w:tab/>
      </w:r>
    </w:p>
    <w:p w:rsidR="00B53B80" w:rsidRDefault="00B53B80" w:rsidP="00BA216B">
      <w:pPr>
        <w:tabs>
          <w:tab w:val="left" w:pos="6300"/>
          <w:tab w:val="left" w:pos="7830"/>
        </w:tabs>
        <w:rPr>
          <w:rFonts w:ascii="Arial" w:hAnsi="Arial" w:cs="Arial"/>
          <w:i/>
          <w:sz w:val="22"/>
          <w:szCs w:val="22"/>
        </w:rPr>
      </w:pPr>
      <w:r>
        <w:rPr>
          <w:rFonts w:ascii="Arial" w:hAnsi="Arial" w:cs="Arial"/>
          <w:i/>
          <w:sz w:val="22"/>
          <w:szCs w:val="22"/>
        </w:rPr>
        <w:t>The RNA nanomachines of the gene expression machinery dissected at the single molecule level</w:t>
      </w:r>
    </w:p>
    <w:p w:rsidR="00B53B80" w:rsidRPr="00432F1A" w:rsidRDefault="00BA216B" w:rsidP="00B53B80">
      <w:pPr>
        <w:tabs>
          <w:tab w:val="left" w:pos="6300"/>
          <w:tab w:val="left" w:pos="7830"/>
        </w:tabs>
        <w:rPr>
          <w:rFonts w:ascii="Arial" w:hAnsi="Arial" w:cs="Arial"/>
          <w:sz w:val="22"/>
          <w:szCs w:val="22"/>
        </w:rPr>
      </w:pPr>
      <w:r w:rsidRPr="00432F1A">
        <w:rPr>
          <w:rFonts w:ascii="Arial" w:hAnsi="Arial" w:cs="Arial"/>
          <w:sz w:val="22"/>
          <w:szCs w:val="22"/>
        </w:rPr>
        <w:t>The major goal of this project is to</w:t>
      </w:r>
      <w:r w:rsidR="00B53B80" w:rsidRPr="00432F1A">
        <w:rPr>
          <w:rFonts w:ascii="Arial" w:hAnsi="Arial" w:cs="Arial"/>
          <w:sz w:val="22"/>
          <w:szCs w:val="22"/>
        </w:rPr>
        <w:t xml:space="preserve"> </w:t>
      </w:r>
      <w:r w:rsidR="00432F1A" w:rsidRPr="00432F1A">
        <w:rPr>
          <w:rFonts w:ascii="Arial" w:hAnsi="Arial" w:cs="Arial"/>
          <w:sz w:val="22"/>
          <w:szCs w:val="22"/>
        </w:rPr>
        <w:t>apply advanced mechanistic enzymology approaches to a broad set of RNAs involved in the regulation of transcription, translation and splicing</w:t>
      </w:r>
      <w:r w:rsidR="00B53B80" w:rsidRPr="00432F1A">
        <w:rPr>
          <w:rFonts w:ascii="Arial" w:hAnsi="Arial" w:cs="Arial"/>
          <w:sz w:val="22"/>
          <w:szCs w:val="22"/>
        </w:rPr>
        <w:t>.</w:t>
      </w:r>
    </w:p>
    <w:p w:rsidR="00B53B80" w:rsidRDefault="00B53B80" w:rsidP="00B53B80">
      <w:pPr>
        <w:tabs>
          <w:tab w:val="left" w:pos="6300"/>
          <w:tab w:val="left" w:pos="7830"/>
        </w:tabs>
        <w:rPr>
          <w:rFonts w:ascii="Arial" w:hAnsi="Arial" w:cs="Arial"/>
          <w:sz w:val="22"/>
          <w:szCs w:val="22"/>
        </w:rPr>
      </w:pPr>
    </w:p>
    <w:p w:rsidR="00677C19" w:rsidRPr="00D312B4" w:rsidRDefault="00677C19" w:rsidP="00B53B80">
      <w:pPr>
        <w:tabs>
          <w:tab w:val="left" w:pos="6300"/>
          <w:tab w:val="left" w:pos="7830"/>
        </w:tabs>
        <w:rPr>
          <w:rFonts w:ascii="Arial" w:hAnsi="Arial" w:cs="Arial"/>
          <w:sz w:val="22"/>
          <w:szCs w:val="22"/>
          <w:lang w:val="de-DE"/>
        </w:rPr>
      </w:pPr>
      <w:r w:rsidRPr="00D312B4">
        <w:rPr>
          <w:rFonts w:ascii="Arial" w:hAnsi="Arial" w:cs="Arial"/>
          <w:sz w:val="22"/>
          <w:szCs w:val="22"/>
          <w:lang w:val="de-DE"/>
        </w:rPr>
        <w:t>NIH R01</w:t>
      </w:r>
      <w:r w:rsidRPr="00D312B4">
        <w:rPr>
          <w:rFonts w:ascii="Arial" w:hAnsi="Arial" w:cs="Arial"/>
          <w:color w:val="000000"/>
          <w:sz w:val="22"/>
          <w:szCs w:val="22"/>
          <w:lang w:val="de-DE"/>
        </w:rPr>
        <w:t xml:space="preserve"> </w:t>
      </w:r>
      <w:r w:rsidRPr="00D312B4">
        <w:rPr>
          <w:rFonts w:ascii="Arial" w:hAnsi="Arial" w:cs="Arial"/>
          <w:smallCaps/>
          <w:color w:val="000000"/>
          <w:sz w:val="22"/>
          <w:szCs w:val="22"/>
          <w:lang w:val="de-DE"/>
        </w:rPr>
        <w:t>GM062357</w:t>
      </w:r>
      <w:r w:rsidRPr="00D312B4">
        <w:rPr>
          <w:rFonts w:ascii="Arial" w:hAnsi="Arial" w:cs="Arial"/>
          <w:color w:val="000000"/>
          <w:sz w:val="22"/>
          <w:szCs w:val="22"/>
          <w:lang w:val="de-DE"/>
        </w:rPr>
        <w:t xml:space="preserve"> (Walter)</w:t>
      </w:r>
      <w:r w:rsidRPr="00D312B4">
        <w:rPr>
          <w:rFonts w:ascii="Arial" w:hAnsi="Arial" w:cs="Arial"/>
          <w:sz w:val="22"/>
          <w:szCs w:val="22"/>
          <w:lang w:val="de-DE"/>
        </w:rPr>
        <w:t xml:space="preserve"> </w:t>
      </w:r>
      <w:r w:rsidRPr="00D312B4">
        <w:rPr>
          <w:rFonts w:ascii="Arial" w:hAnsi="Arial" w:cs="Arial"/>
          <w:sz w:val="22"/>
          <w:szCs w:val="22"/>
          <w:lang w:val="de-DE"/>
        </w:rPr>
        <w:tab/>
      </w:r>
      <w:r w:rsidR="003130EF" w:rsidRPr="00D312B4">
        <w:rPr>
          <w:rFonts w:ascii="Arial" w:hAnsi="Arial" w:cs="Arial"/>
          <w:sz w:val="22"/>
          <w:szCs w:val="22"/>
          <w:lang w:val="de-DE"/>
        </w:rPr>
        <w:t>0</w:t>
      </w:r>
      <w:r w:rsidRPr="00D312B4">
        <w:rPr>
          <w:rFonts w:ascii="Arial" w:hAnsi="Arial" w:cs="Arial"/>
          <w:sz w:val="22"/>
          <w:szCs w:val="22"/>
          <w:lang w:val="de-DE"/>
        </w:rPr>
        <w:t>1/</w:t>
      </w:r>
      <w:r w:rsidR="003130EF" w:rsidRPr="00D312B4">
        <w:rPr>
          <w:rFonts w:ascii="Arial" w:hAnsi="Arial" w:cs="Arial"/>
          <w:sz w:val="22"/>
          <w:szCs w:val="22"/>
          <w:lang w:val="de-DE"/>
        </w:rPr>
        <w:t>01/</w:t>
      </w:r>
      <w:r w:rsidRPr="00D312B4">
        <w:rPr>
          <w:rFonts w:ascii="Arial" w:hAnsi="Arial" w:cs="Arial"/>
          <w:sz w:val="22"/>
          <w:szCs w:val="22"/>
          <w:lang w:val="de-DE"/>
        </w:rPr>
        <w:t>16-12/31</w:t>
      </w:r>
      <w:r w:rsidR="003130EF" w:rsidRPr="00D312B4">
        <w:rPr>
          <w:rFonts w:ascii="Arial" w:hAnsi="Arial" w:cs="Arial"/>
          <w:sz w:val="22"/>
          <w:szCs w:val="22"/>
          <w:lang w:val="de-DE"/>
        </w:rPr>
        <w:t>/</w:t>
      </w:r>
      <w:r w:rsidR="00D312B4">
        <w:rPr>
          <w:rFonts w:ascii="Arial" w:hAnsi="Arial" w:cs="Arial"/>
          <w:sz w:val="22"/>
          <w:szCs w:val="22"/>
          <w:lang w:val="de-DE"/>
        </w:rPr>
        <w:t>20 (NCTX)</w:t>
      </w:r>
    </w:p>
    <w:p w:rsidR="00677C19" w:rsidRPr="003E68A5" w:rsidRDefault="00677C19" w:rsidP="00677C19">
      <w:pPr>
        <w:tabs>
          <w:tab w:val="left" w:pos="1980"/>
          <w:tab w:val="left" w:pos="6300"/>
          <w:tab w:val="left" w:pos="7830"/>
        </w:tabs>
        <w:ind w:left="1987" w:hanging="1987"/>
        <w:rPr>
          <w:rFonts w:ascii="Arial" w:hAnsi="Arial" w:cs="Arial"/>
          <w:sz w:val="22"/>
          <w:szCs w:val="22"/>
        </w:rPr>
      </w:pPr>
      <w:r w:rsidRPr="003E68A5">
        <w:rPr>
          <w:rFonts w:ascii="Arial" w:hAnsi="Arial" w:cs="Arial"/>
          <w:sz w:val="22"/>
          <w:szCs w:val="22"/>
        </w:rPr>
        <w:t>NIGMS</w:t>
      </w:r>
      <w:r w:rsidRPr="003E68A5">
        <w:rPr>
          <w:rFonts w:ascii="Arial" w:hAnsi="Arial" w:cs="Arial"/>
          <w:sz w:val="22"/>
          <w:szCs w:val="22"/>
        </w:rPr>
        <w:tab/>
      </w:r>
      <w:r w:rsidRPr="003E68A5">
        <w:rPr>
          <w:rFonts w:ascii="Arial" w:hAnsi="Arial" w:cs="Arial"/>
          <w:sz w:val="22"/>
          <w:szCs w:val="22"/>
        </w:rPr>
        <w:tab/>
      </w:r>
      <w:r w:rsidRPr="003E68A5">
        <w:rPr>
          <w:rFonts w:ascii="Arial" w:hAnsi="Arial" w:cs="Arial"/>
          <w:sz w:val="22"/>
          <w:szCs w:val="22"/>
        </w:rPr>
        <w:tab/>
      </w:r>
    </w:p>
    <w:p w:rsidR="00677C19" w:rsidRPr="00D11F2C" w:rsidRDefault="00677C19" w:rsidP="00677C19">
      <w:pPr>
        <w:shd w:val="clear" w:color="auto" w:fill="FFFFFF"/>
        <w:rPr>
          <w:rFonts w:ascii="Arial" w:hAnsi="Arial" w:cs="Arial"/>
          <w:i/>
          <w:color w:val="000000"/>
          <w:sz w:val="22"/>
          <w:szCs w:val="22"/>
        </w:rPr>
      </w:pPr>
      <w:r w:rsidRPr="00D11F2C">
        <w:rPr>
          <w:rFonts w:ascii="Arial" w:hAnsi="Arial" w:cs="Arial"/>
          <w:i/>
          <w:sz w:val="22"/>
          <w:szCs w:val="22"/>
        </w:rPr>
        <w:t>Riboswitch mechanism unraveled at the single molecule level</w:t>
      </w:r>
    </w:p>
    <w:p w:rsidR="00677C19" w:rsidRDefault="00677C19" w:rsidP="00677C19">
      <w:pPr>
        <w:tabs>
          <w:tab w:val="left" w:pos="6300"/>
          <w:tab w:val="left" w:pos="7830"/>
        </w:tabs>
        <w:rPr>
          <w:rFonts w:ascii="Arial" w:hAnsi="Arial" w:cs="Arial"/>
          <w:sz w:val="22"/>
          <w:szCs w:val="22"/>
        </w:rPr>
      </w:pPr>
      <w:r w:rsidRPr="00F025A5">
        <w:rPr>
          <w:rFonts w:ascii="Arial" w:hAnsi="Arial" w:cs="Arial"/>
          <w:sz w:val="22"/>
          <w:szCs w:val="22"/>
        </w:rPr>
        <w:t xml:space="preserve">The major goal of this project is to develop </w:t>
      </w:r>
      <w:r>
        <w:rPr>
          <w:rFonts w:ascii="Arial" w:hAnsi="Arial" w:cs="Arial"/>
          <w:sz w:val="22"/>
          <w:szCs w:val="22"/>
        </w:rPr>
        <w:t>biophysical techniques</w:t>
      </w:r>
      <w:r w:rsidRPr="00F025A5">
        <w:rPr>
          <w:rFonts w:ascii="Arial" w:hAnsi="Arial" w:cs="Arial"/>
          <w:sz w:val="22"/>
          <w:szCs w:val="22"/>
        </w:rPr>
        <w:t xml:space="preserve"> to dissect the mechanism of </w:t>
      </w:r>
      <w:r>
        <w:rPr>
          <w:rFonts w:ascii="Arial" w:hAnsi="Arial" w:cs="Arial"/>
          <w:sz w:val="22"/>
          <w:szCs w:val="22"/>
        </w:rPr>
        <w:t xml:space="preserve">a specific translational </w:t>
      </w:r>
      <w:r w:rsidRPr="00FC0AED">
        <w:rPr>
          <w:rFonts w:ascii="Arial" w:hAnsi="Arial" w:cs="Arial"/>
          <w:sz w:val="22"/>
          <w:szCs w:val="22"/>
        </w:rPr>
        <w:t>riboswitch</w:t>
      </w:r>
      <w:r w:rsidR="005D75A1">
        <w:rPr>
          <w:rFonts w:ascii="Arial" w:hAnsi="Arial" w:cs="Arial"/>
          <w:sz w:val="22"/>
          <w:szCs w:val="22"/>
        </w:rPr>
        <w:t>.</w:t>
      </w:r>
    </w:p>
    <w:p w:rsidR="00066DD0" w:rsidRDefault="00066DD0" w:rsidP="00066DD0">
      <w:pPr>
        <w:tabs>
          <w:tab w:val="left" w:pos="6300"/>
          <w:tab w:val="left" w:pos="7830"/>
        </w:tabs>
        <w:rPr>
          <w:rFonts w:ascii="Arial" w:hAnsi="Arial" w:cs="Arial"/>
          <w:sz w:val="22"/>
          <w:szCs w:val="22"/>
        </w:rPr>
      </w:pPr>
    </w:p>
    <w:p w:rsidR="00066DD0" w:rsidRDefault="00066DD0" w:rsidP="00066DD0">
      <w:pPr>
        <w:tabs>
          <w:tab w:val="left" w:pos="6300"/>
          <w:tab w:val="left" w:pos="7830"/>
        </w:tabs>
        <w:rPr>
          <w:rFonts w:ascii="Arial" w:hAnsi="Arial" w:cs="Arial"/>
          <w:sz w:val="22"/>
          <w:szCs w:val="22"/>
        </w:rPr>
      </w:pPr>
      <w:r>
        <w:rPr>
          <w:rFonts w:ascii="Arial" w:hAnsi="Arial" w:cs="Arial"/>
          <w:sz w:val="22"/>
          <w:szCs w:val="22"/>
        </w:rPr>
        <w:t xml:space="preserve">NIH </w:t>
      </w:r>
      <w:r w:rsidRPr="005858B0">
        <w:rPr>
          <w:rFonts w:ascii="Arial" w:hAnsi="Arial" w:cs="Arial"/>
          <w:sz w:val="22"/>
          <w:szCs w:val="22"/>
        </w:rPr>
        <w:t>3-R01-GM-062357-14-A1-S1 </w:t>
      </w:r>
      <w:r>
        <w:rPr>
          <w:rFonts w:ascii="Arial" w:hAnsi="Arial" w:cs="Arial"/>
          <w:sz w:val="22"/>
          <w:szCs w:val="22"/>
        </w:rPr>
        <w:t>(Walter)</w:t>
      </w:r>
      <w:r>
        <w:rPr>
          <w:rFonts w:ascii="Arial" w:hAnsi="Arial" w:cs="Arial"/>
          <w:sz w:val="22"/>
          <w:szCs w:val="22"/>
        </w:rPr>
        <w:tab/>
      </w:r>
      <w:r w:rsidR="003130EF">
        <w:rPr>
          <w:rFonts w:ascii="Arial" w:hAnsi="Arial" w:cs="Arial"/>
          <w:sz w:val="22"/>
          <w:szCs w:val="22"/>
        </w:rPr>
        <w:t>0</w:t>
      </w:r>
      <w:r>
        <w:rPr>
          <w:rFonts w:ascii="Arial" w:hAnsi="Arial" w:cs="Arial"/>
          <w:sz w:val="22"/>
          <w:szCs w:val="22"/>
        </w:rPr>
        <w:t>1/</w:t>
      </w:r>
      <w:r w:rsidR="003130EF">
        <w:rPr>
          <w:rFonts w:ascii="Arial" w:hAnsi="Arial" w:cs="Arial"/>
          <w:sz w:val="22"/>
          <w:szCs w:val="22"/>
        </w:rPr>
        <w:t>0</w:t>
      </w:r>
      <w:r w:rsidR="00D312B4">
        <w:rPr>
          <w:rFonts w:ascii="Arial" w:hAnsi="Arial" w:cs="Arial"/>
          <w:sz w:val="22"/>
          <w:szCs w:val="22"/>
        </w:rPr>
        <w:t>1/16-12/31/20 (NCTX)</w:t>
      </w:r>
    </w:p>
    <w:p w:rsidR="00066DD0" w:rsidRDefault="00066DD0" w:rsidP="00066DD0">
      <w:pPr>
        <w:tabs>
          <w:tab w:val="left" w:pos="6300"/>
          <w:tab w:val="left" w:pos="7830"/>
        </w:tabs>
        <w:rPr>
          <w:rFonts w:ascii="Arial" w:hAnsi="Arial" w:cs="Arial"/>
          <w:sz w:val="22"/>
          <w:szCs w:val="22"/>
        </w:rPr>
      </w:pPr>
      <w:r>
        <w:rPr>
          <w:rFonts w:ascii="Arial" w:hAnsi="Arial" w:cs="Arial"/>
          <w:sz w:val="22"/>
          <w:szCs w:val="22"/>
        </w:rPr>
        <w:t>NIGMS</w:t>
      </w:r>
      <w:r>
        <w:rPr>
          <w:rFonts w:ascii="Arial" w:hAnsi="Arial" w:cs="Arial"/>
          <w:sz w:val="22"/>
          <w:szCs w:val="22"/>
        </w:rPr>
        <w:tab/>
      </w:r>
    </w:p>
    <w:p w:rsidR="00066DD0" w:rsidRPr="005858B0" w:rsidRDefault="00066DD0" w:rsidP="00EE4901">
      <w:pPr>
        <w:tabs>
          <w:tab w:val="left" w:pos="6300"/>
          <w:tab w:val="left" w:pos="7830"/>
        </w:tabs>
        <w:rPr>
          <w:rFonts w:ascii="Arial" w:hAnsi="Arial" w:cs="Arial"/>
          <w:i/>
          <w:sz w:val="22"/>
          <w:szCs w:val="22"/>
        </w:rPr>
      </w:pPr>
      <w:r w:rsidRPr="005858B0">
        <w:rPr>
          <w:rFonts w:ascii="Arial" w:hAnsi="Arial" w:cs="Arial"/>
          <w:i/>
          <w:sz w:val="22"/>
          <w:szCs w:val="22"/>
        </w:rPr>
        <w:t>Administrative supplement for instrumentation:  Riboswitch mechanism unraveled at the single molecule level</w:t>
      </w:r>
    </w:p>
    <w:p w:rsidR="00066DD0" w:rsidRDefault="00066DD0" w:rsidP="00EE4901">
      <w:pPr>
        <w:tabs>
          <w:tab w:val="left" w:pos="6300"/>
          <w:tab w:val="left" w:pos="7830"/>
        </w:tabs>
        <w:rPr>
          <w:rFonts w:ascii="Arial" w:hAnsi="Arial" w:cs="Arial"/>
          <w:sz w:val="22"/>
          <w:szCs w:val="22"/>
        </w:rPr>
      </w:pPr>
      <w:r w:rsidRPr="00556519">
        <w:rPr>
          <w:rFonts w:ascii="Arial" w:hAnsi="Arial" w:cs="Arial"/>
          <w:sz w:val="22"/>
          <w:szCs w:val="22"/>
        </w:rPr>
        <w:t xml:space="preserve">The major goal of this project is to </w:t>
      </w:r>
      <w:r>
        <w:rPr>
          <w:rFonts w:ascii="Arial" w:hAnsi="Arial" w:cs="Arial"/>
          <w:sz w:val="22"/>
          <w:szCs w:val="22"/>
        </w:rPr>
        <w:t>build a new single molecule fluorescence microscope in support of the parent grant</w:t>
      </w:r>
      <w:r w:rsidR="005D75A1">
        <w:rPr>
          <w:rFonts w:ascii="Arial" w:hAnsi="Arial" w:cs="Arial"/>
          <w:sz w:val="22"/>
          <w:szCs w:val="22"/>
        </w:rPr>
        <w:t>.</w:t>
      </w:r>
    </w:p>
    <w:p w:rsidR="00066DD0" w:rsidRDefault="00066DD0" w:rsidP="00EE4901">
      <w:pPr>
        <w:tabs>
          <w:tab w:val="left" w:pos="6300"/>
          <w:tab w:val="left" w:pos="7830"/>
        </w:tabs>
        <w:rPr>
          <w:rFonts w:ascii="Arial" w:hAnsi="Arial" w:cs="Arial"/>
          <w:sz w:val="22"/>
          <w:szCs w:val="22"/>
        </w:rPr>
      </w:pPr>
    </w:p>
    <w:p w:rsidR="00BA216B" w:rsidRDefault="008A726E" w:rsidP="00BA216B">
      <w:pPr>
        <w:tabs>
          <w:tab w:val="left" w:pos="6300"/>
          <w:tab w:val="left" w:pos="7830"/>
        </w:tabs>
        <w:rPr>
          <w:rFonts w:ascii="Arial" w:hAnsi="Arial" w:cs="Arial"/>
          <w:sz w:val="22"/>
          <w:szCs w:val="22"/>
        </w:rPr>
      </w:pPr>
      <w:r>
        <w:rPr>
          <w:rFonts w:ascii="Arial" w:hAnsi="Arial" w:cs="Arial"/>
          <w:sz w:val="22"/>
          <w:szCs w:val="22"/>
        </w:rPr>
        <w:t>NIH 3-R01-GM-062357-17S1 (</w:t>
      </w:r>
      <w:r w:rsidR="00BA216B">
        <w:rPr>
          <w:rFonts w:ascii="Arial" w:hAnsi="Arial" w:cs="Arial"/>
          <w:sz w:val="22"/>
          <w:szCs w:val="22"/>
        </w:rPr>
        <w:t>Walter)</w:t>
      </w:r>
      <w:r w:rsidR="00BA216B">
        <w:rPr>
          <w:rFonts w:ascii="Arial" w:hAnsi="Arial" w:cs="Arial"/>
          <w:sz w:val="22"/>
          <w:szCs w:val="22"/>
        </w:rPr>
        <w:tab/>
      </w:r>
      <w:r>
        <w:rPr>
          <w:rFonts w:ascii="Arial" w:hAnsi="Arial" w:cs="Arial"/>
          <w:sz w:val="22"/>
          <w:szCs w:val="22"/>
        </w:rPr>
        <w:t>04/01/19</w:t>
      </w:r>
      <w:r w:rsidR="00D312B4">
        <w:rPr>
          <w:rFonts w:ascii="Arial" w:hAnsi="Arial" w:cs="Arial"/>
          <w:sz w:val="22"/>
          <w:szCs w:val="22"/>
        </w:rPr>
        <w:t>-12/31/20 (NCTX)</w:t>
      </w:r>
    </w:p>
    <w:p w:rsidR="00BA216B" w:rsidRDefault="00BA216B" w:rsidP="00BA216B">
      <w:pPr>
        <w:tabs>
          <w:tab w:val="left" w:pos="6300"/>
          <w:tab w:val="left" w:pos="7830"/>
        </w:tabs>
        <w:rPr>
          <w:rFonts w:ascii="Arial" w:hAnsi="Arial" w:cs="Arial"/>
          <w:sz w:val="22"/>
          <w:szCs w:val="22"/>
        </w:rPr>
      </w:pPr>
      <w:r>
        <w:rPr>
          <w:rFonts w:ascii="Arial" w:hAnsi="Arial" w:cs="Arial"/>
          <w:sz w:val="22"/>
          <w:szCs w:val="22"/>
        </w:rPr>
        <w:t>NIGMS</w:t>
      </w:r>
      <w:r>
        <w:rPr>
          <w:rFonts w:ascii="Arial" w:hAnsi="Arial" w:cs="Arial"/>
          <w:sz w:val="22"/>
          <w:szCs w:val="22"/>
        </w:rPr>
        <w:tab/>
      </w:r>
    </w:p>
    <w:p w:rsidR="00BA216B" w:rsidRPr="005858B0" w:rsidRDefault="00BA216B" w:rsidP="00BA216B">
      <w:pPr>
        <w:tabs>
          <w:tab w:val="left" w:pos="6300"/>
          <w:tab w:val="left" w:pos="7830"/>
        </w:tabs>
        <w:rPr>
          <w:rFonts w:ascii="Arial" w:hAnsi="Arial" w:cs="Arial"/>
          <w:i/>
          <w:sz w:val="22"/>
          <w:szCs w:val="22"/>
        </w:rPr>
      </w:pPr>
      <w:r w:rsidRPr="005858B0">
        <w:rPr>
          <w:rFonts w:ascii="Arial" w:hAnsi="Arial" w:cs="Arial"/>
          <w:i/>
          <w:sz w:val="22"/>
          <w:szCs w:val="22"/>
        </w:rPr>
        <w:t>Administrative supplement for instrumentation:  Riboswitch mechanism unraveled at the single molecule level</w:t>
      </w:r>
    </w:p>
    <w:p w:rsidR="00BA216B" w:rsidRDefault="00BA216B" w:rsidP="00BA216B">
      <w:pPr>
        <w:tabs>
          <w:tab w:val="left" w:pos="6300"/>
          <w:tab w:val="left" w:pos="7830"/>
        </w:tabs>
        <w:rPr>
          <w:rFonts w:ascii="Arial" w:hAnsi="Arial" w:cs="Arial"/>
          <w:sz w:val="22"/>
          <w:szCs w:val="22"/>
        </w:rPr>
      </w:pPr>
      <w:r w:rsidRPr="00556519">
        <w:rPr>
          <w:rFonts w:ascii="Arial" w:hAnsi="Arial" w:cs="Arial"/>
          <w:sz w:val="22"/>
          <w:szCs w:val="22"/>
        </w:rPr>
        <w:t xml:space="preserve">The major goal of this </w:t>
      </w:r>
      <w:r>
        <w:rPr>
          <w:rFonts w:ascii="Arial" w:hAnsi="Arial" w:cs="Arial"/>
          <w:sz w:val="22"/>
          <w:szCs w:val="22"/>
        </w:rPr>
        <w:t>second administrative supplement is to</w:t>
      </w:r>
      <w:r w:rsidRPr="00556519">
        <w:rPr>
          <w:rFonts w:ascii="Arial" w:hAnsi="Arial" w:cs="Arial"/>
          <w:sz w:val="22"/>
          <w:szCs w:val="22"/>
        </w:rPr>
        <w:t xml:space="preserve"> </w:t>
      </w:r>
      <w:r>
        <w:rPr>
          <w:rFonts w:ascii="Arial" w:hAnsi="Arial" w:cs="Arial"/>
          <w:sz w:val="22"/>
          <w:szCs w:val="22"/>
        </w:rPr>
        <w:t>purchase a new turnkey single molecule fluorescence microscope in support of the parent grant.</w:t>
      </w:r>
    </w:p>
    <w:p w:rsidR="00BA216B" w:rsidRDefault="00BA216B" w:rsidP="00EE4901">
      <w:pPr>
        <w:tabs>
          <w:tab w:val="left" w:pos="1980"/>
          <w:tab w:val="left" w:pos="6300"/>
          <w:tab w:val="left" w:pos="7830"/>
          <w:tab w:val="left" w:pos="8640"/>
        </w:tabs>
        <w:ind w:left="1987" w:hanging="1987"/>
        <w:rPr>
          <w:rFonts w:ascii="Arial" w:hAnsi="Arial" w:cs="Arial"/>
          <w:sz w:val="22"/>
          <w:szCs w:val="22"/>
        </w:rPr>
      </w:pPr>
    </w:p>
    <w:p w:rsidR="00066DD0" w:rsidRPr="00D312B4" w:rsidRDefault="00066DD0" w:rsidP="00EE4901">
      <w:pPr>
        <w:tabs>
          <w:tab w:val="left" w:pos="1980"/>
          <w:tab w:val="left" w:pos="6300"/>
          <w:tab w:val="left" w:pos="7830"/>
          <w:tab w:val="left" w:pos="8640"/>
        </w:tabs>
        <w:ind w:left="1987" w:hanging="1987"/>
        <w:rPr>
          <w:rFonts w:ascii="Arial" w:hAnsi="Arial" w:cs="Arial"/>
          <w:sz w:val="22"/>
          <w:szCs w:val="22"/>
          <w:lang w:val="de-DE"/>
        </w:rPr>
      </w:pPr>
      <w:r w:rsidRPr="00D312B4">
        <w:rPr>
          <w:rFonts w:ascii="Arial" w:hAnsi="Arial" w:cs="Arial"/>
          <w:sz w:val="22"/>
          <w:szCs w:val="22"/>
          <w:lang w:val="de-DE"/>
        </w:rPr>
        <w:t>NIH R01</w:t>
      </w:r>
      <w:r w:rsidRPr="00D312B4">
        <w:rPr>
          <w:rFonts w:ascii="Arial" w:hAnsi="Arial" w:cs="Arial"/>
          <w:color w:val="000000"/>
          <w:sz w:val="22"/>
          <w:szCs w:val="22"/>
          <w:lang w:val="de-DE"/>
        </w:rPr>
        <w:t xml:space="preserve"> </w:t>
      </w:r>
      <w:r w:rsidRPr="00D312B4">
        <w:rPr>
          <w:rFonts w:ascii="Arial" w:hAnsi="Arial" w:cs="Arial"/>
          <w:sz w:val="22"/>
          <w:szCs w:val="22"/>
          <w:shd w:val="clear" w:color="auto" w:fill="F9F9F9"/>
          <w:lang w:val="de-DE"/>
        </w:rPr>
        <w:t>GM118524</w:t>
      </w:r>
      <w:r w:rsidRPr="00D312B4">
        <w:rPr>
          <w:rFonts w:ascii="Arial" w:hAnsi="Arial" w:cs="Arial"/>
          <w:color w:val="000000"/>
          <w:sz w:val="22"/>
          <w:szCs w:val="22"/>
          <w:lang w:val="de-DE"/>
        </w:rPr>
        <w:t xml:space="preserve"> (Walter)</w:t>
      </w:r>
      <w:r w:rsidRPr="00D312B4">
        <w:rPr>
          <w:rFonts w:ascii="Arial" w:hAnsi="Arial" w:cs="Arial"/>
          <w:sz w:val="22"/>
          <w:szCs w:val="22"/>
          <w:lang w:val="de-DE"/>
        </w:rPr>
        <w:t xml:space="preserve"> </w:t>
      </w:r>
      <w:r w:rsidRPr="00D312B4">
        <w:rPr>
          <w:rFonts w:ascii="Arial" w:hAnsi="Arial" w:cs="Arial"/>
          <w:sz w:val="22"/>
          <w:szCs w:val="22"/>
          <w:lang w:val="de-DE"/>
        </w:rPr>
        <w:tab/>
        <w:t>09/</w:t>
      </w:r>
      <w:r w:rsidR="003130EF" w:rsidRPr="00D312B4">
        <w:rPr>
          <w:rFonts w:ascii="Arial" w:hAnsi="Arial" w:cs="Arial"/>
          <w:sz w:val="22"/>
          <w:szCs w:val="22"/>
          <w:lang w:val="de-DE"/>
        </w:rPr>
        <w:t>23/</w:t>
      </w:r>
      <w:r w:rsidR="00E57877" w:rsidRPr="00D312B4">
        <w:rPr>
          <w:rFonts w:ascii="Arial" w:hAnsi="Arial" w:cs="Arial"/>
          <w:sz w:val="22"/>
          <w:szCs w:val="22"/>
          <w:lang w:val="de-DE"/>
        </w:rPr>
        <w:t>16</w:t>
      </w:r>
      <w:r w:rsidR="00A918DB" w:rsidRPr="00D312B4">
        <w:rPr>
          <w:rFonts w:ascii="Arial" w:hAnsi="Arial" w:cs="Arial"/>
          <w:sz w:val="22"/>
          <w:szCs w:val="22"/>
          <w:lang w:val="de-DE"/>
        </w:rPr>
        <w:t>-08</w:t>
      </w:r>
      <w:r w:rsidR="00E57877" w:rsidRPr="00D312B4">
        <w:rPr>
          <w:rFonts w:ascii="Arial" w:hAnsi="Arial" w:cs="Arial"/>
          <w:sz w:val="22"/>
          <w:szCs w:val="22"/>
          <w:lang w:val="de-DE"/>
        </w:rPr>
        <w:t>/</w:t>
      </w:r>
      <w:r w:rsidR="00A918DB" w:rsidRPr="00D312B4">
        <w:rPr>
          <w:rFonts w:ascii="Arial" w:hAnsi="Arial" w:cs="Arial"/>
          <w:sz w:val="22"/>
          <w:szCs w:val="22"/>
          <w:lang w:val="de-DE"/>
        </w:rPr>
        <w:t>31</w:t>
      </w:r>
      <w:r w:rsidR="003130EF" w:rsidRPr="00D312B4">
        <w:rPr>
          <w:rFonts w:ascii="Arial" w:hAnsi="Arial" w:cs="Arial"/>
          <w:sz w:val="22"/>
          <w:szCs w:val="22"/>
          <w:lang w:val="de-DE"/>
        </w:rPr>
        <w:t>/</w:t>
      </w:r>
      <w:r w:rsidRPr="00D312B4">
        <w:rPr>
          <w:rFonts w:ascii="Arial" w:hAnsi="Arial" w:cs="Arial"/>
          <w:sz w:val="22"/>
          <w:szCs w:val="22"/>
          <w:lang w:val="de-DE"/>
        </w:rPr>
        <w:t>2</w:t>
      </w:r>
      <w:r w:rsidR="00E57877" w:rsidRPr="00D312B4">
        <w:rPr>
          <w:rFonts w:ascii="Arial" w:hAnsi="Arial" w:cs="Arial"/>
          <w:sz w:val="22"/>
          <w:szCs w:val="22"/>
          <w:lang w:val="de-DE"/>
        </w:rPr>
        <w:t>0</w:t>
      </w:r>
    </w:p>
    <w:p w:rsidR="00066DD0" w:rsidRPr="00D312B4" w:rsidRDefault="00066DD0" w:rsidP="00EE4901">
      <w:pPr>
        <w:tabs>
          <w:tab w:val="left" w:pos="1980"/>
          <w:tab w:val="left" w:pos="6300"/>
          <w:tab w:val="left" w:pos="7830"/>
        </w:tabs>
        <w:ind w:left="1987" w:hanging="1987"/>
        <w:rPr>
          <w:rFonts w:ascii="Arial" w:hAnsi="Arial" w:cs="Arial"/>
          <w:bCs/>
          <w:sz w:val="22"/>
          <w:szCs w:val="22"/>
          <w:lang w:val="de-DE"/>
        </w:rPr>
      </w:pPr>
      <w:r w:rsidRPr="00D312B4">
        <w:rPr>
          <w:rFonts w:ascii="Arial" w:hAnsi="Arial" w:cs="Arial"/>
          <w:sz w:val="22"/>
          <w:szCs w:val="22"/>
          <w:lang w:val="de-DE"/>
        </w:rPr>
        <w:t>NIGMS</w:t>
      </w:r>
      <w:r w:rsidRPr="00D312B4">
        <w:rPr>
          <w:rFonts w:ascii="Arial" w:hAnsi="Arial" w:cs="Arial"/>
          <w:sz w:val="22"/>
          <w:szCs w:val="22"/>
          <w:lang w:val="de-DE"/>
        </w:rPr>
        <w:tab/>
      </w:r>
    </w:p>
    <w:p w:rsidR="00066DD0" w:rsidRPr="00EE4901" w:rsidRDefault="00066DD0" w:rsidP="00EE4901">
      <w:pPr>
        <w:rPr>
          <w:rFonts w:ascii="Arial" w:hAnsi="Arial" w:cs="Arial"/>
          <w:i/>
          <w:color w:val="000000"/>
          <w:sz w:val="22"/>
          <w:szCs w:val="22"/>
        </w:rPr>
      </w:pPr>
      <w:r w:rsidRPr="00EE4901">
        <w:rPr>
          <w:rFonts w:ascii="Arial" w:hAnsi="Arial" w:cs="Arial"/>
          <w:i/>
          <w:sz w:val="22"/>
          <w:szCs w:val="22"/>
        </w:rPr>
        <w:t>Co-transcriptional folding of single riboswitches</w:t>
      </w:r>
    </w:p>
    <w:p w:rsidR="00066DD0" w:rsidRPr="00EE4901" w:rsidRDefault="00066DD0" w:rsidP="00EE4901">
      <w:pPr>
        <w:tabs>
          <w:tab w:val="left" w:pos="6300"/>
          <w:tab w:val="left" w:pos="7830"/>
        </w:tabs>
        <w:rPr>
          <w:rFonts w:ascii="Arial" w:hAnsi="Arial" w:cs="Arial"/>
          <w:sz w:val="22"/>
          <w:szCs w:val="22"/>
        </w:rPr>
      </w:pPr>
      <w:r w:rsidRPr="00EE4901">
        <w:rPr>
          <w:rFonts w:ascii="Arial" w:hAnsi="Arial" w:cs="Arial"/>
          <w:sz w:val="22"/>
          <w:szCs w:val="22"/>
        </w:rPr>
        <w:t>The major goal of this project is to develop biophysical techniques to dissect the mechanism of a specific transcriptional riboswitch</w:t>
      </w:r>
      <w:r w:rsidR="00D94922" w:rsidRPr="00E315B8">
        <w:rPr>
          <w:rFonts w:ascii="Arial" w:hAnsi="Arial" w:cs="Arial"/>
          <w:sz w:val="22"/>
          <w:szCs w:val="22"/>
        </w:rPr>
        <w:t>.</w:t>
      </w:r>
    </w:p>
    <w:p w:rsidR="00577A44" w:rsidRPr="00EE4901" w:rsidRDefault="00577A44" w:rsidP="00EE4901">
      <w:pPr>
        <w:tabs>
          <w:tab w:val="left" w:pos="6300"/>
          <w:tab w:val="left" w:pos="7830"/>
        </w:tabs>
        <w:rPr>
          <w:rFonts w:ascii="Arial" w:hAnsi="Arial" w:cs="Arial"/>
          <w:sz w:val="22"/>
          <w:szCs w:val="22"/>
        </w:rPr>
      </w:pPr>
    </w:p>
    <w:p w:rsidR="00BD5188" w:rsidRPr="00D312B4" w:rsidRDefault="00BD5188" w:rsidP="00EE4901">
      <w:pPr>
        <w:tabs>
          <w:tab w:val="left" w:pos="1980"/>
          <w:tab w:val="left" w:pos="6300"/>
          <w:tab w:val="left" w:pos="7830"/>
          <w:tab w:val="left" w:pos="8640"/>
        </w:tabs>
        <w:spacing w:before="120"/>
        <w:ind w:left="1987" w:hanging="1987"/>
        <w:rPr>
          <w:rFonts w:ascii="Arial" w:hAnsi="Arial" w:cs="Arial"/>
          <w:sz w:val="22"/>
          <w:szCs w:val="22"/>
          <w:lang w:val="de-DE"/>
        </w:rPr>
      </w:pPr>
      <w:r w:rsidRPr="00D312B4">
        <w:rPr>
          <w:rFonts w:ascii="Arial" w:hAnsi="Arial" w:cs="Arial"/>
          <w:sz w:val="22"/>
          <w:szCs w:val="22"/>
          <w:lang w:val="de-DE"/>
        </w:rPr>
        <w:t>NIH R01</w:t>
      </w:r>
      <w:r w:rsidRPr="00D312B4">
        <w:rPr>
          <w:rFonts w:ascii="Arial" w:hAnsi="Arial" w:cs="Arial"/>
          <w:color w:val="000000"/>
          <w:sz w:val="22"/>
          <w:szCs w:val="22"/>
          <w:lang w:val="de-DE"/>
        </w:rPr>
        <w:t xml:space="preserve"> </w:t>
      </w:r>
      <w:r w:rsidRPr="00D312B4">
        <w:rPr>
          <w:rFonts w:ascii="Arial" w:hAnsi="Arial" w:cs="Arial"/>
          <w:sz w:val="22"/>
          <w:szCs w:val="22"/>
          <w:shd w:val="clear" w:color="auto" w:fill="F9F9F9"/>
          <w:lang w:val="de-DE"/>
        </w:rPr>
        <w:t>GM122803-01</w:t>
      </w:r>
      <w:r w:rsidRPr="00D312B4">
        <w:rPr>
          <w:rFonts w:ascii="Arial" w:hAnsi="Arial" w:cs="Arial"/>
          <w:color w:val="000000"/>
          <w:sz w:val="22"/>
          <w:szCs w:val="22"/>
          <w:lang w:val="de-DE"/>
        </w:rPr>
        <w:t xml:space="preserve"> (Walter)</w:t>
      </w:r>
      <w:r w:rsidRPr="00D312B4">
        <w:rPr>
          <w:rFonts w:ascii="Arial" w:hAnsi="Arial" w:cs="Arial"/>
          <w:sz w:val="22"/>
          <w:szCs w:val="22"/>
          <w:lang w:val="de-DE"/>
        </w:rPr>
        <w:t xml:space="preserve"> </w:t>
      </w:r>
      <w:r w:rsidRPr="00D312B4">
        <w:rPr>
          <w:rFonts w:ascii="Arial" w:hAnsi="Arial" w:cs="Arial"/>
          <w:sz w:val="22"/>
          <w:szCs w:val="22"/>
          <w:lang w:val="de-DE"/>
        </w:rPr>
        <w:tab/>
        <w:t>0</w:t>
      </w:r>
      <w:r w:rsidR="00A918DB" w:rsidRPr="00D312B4">
        <w:rPr>
          <w:rFonts w:ascii="Arial" w:hAnsi="Arial" w:cs="Arial"/>
          <w:sz w:val="22"/>
          <w:szCs w:val="22"/>
          <w:lang w:val="de-DE"/>
        </w:rPr>
        <w:t>5</w:t>
      </w:r>
      <w:r w:rsidRPr="00D312B4">
        <w:rPr>
          <w:rFonts w:ascii="Arial" w:hAnsi="Arial" w:cs="Arial"/>
          <w:sz w:val="22"/>
          <w:szCs w:val="22"/>
          <w:lang w:val="de-DE"/>
        </w:rPr>
        <w:t>/01/1</w:t>
      </w:r>
      <w:r w:rsidR="00A918DB" w:rsidRPr="00D312B4">
        <w:rPr>
          <w:rFonts w:ascii="Arial" w:hAnsi="Arial" w:cs="Arial"/>
          <w:sz w:val="22"/>
          <w:szCs w:val="22"/>
          <w:lang w:val="de-DE"/>
        </w:rPr>
        <w:t>7</w:t>
      </w:r>
      <w:r w:rsidRPr="00D312B4">
        <w:rPr>
          <w:rFonts w:ascii="Arial" w:hAnsi="Arial" w:cs="Arial"/>
          <w:sz w:val="22"/>
          <w:szCs w:val="22"/>
          <w:lang w:val="de-DE"/>
        </w:rPr>
        <w:t>-0</w:t>
      </w:r>
      <w:r w:rsidR="00A918DB" w:rsidRPr="00D312B4">
        <w:rPr>
          <w:rFonts w:ascii="Arial" w:hAnsi="Arial" w:cs="Arial"/>
          <w:sz w:val="22"/>
          <w:szCs w:val="22"/>
          <w:lang w:val="de-DE"/>
        </w:rPr>
        <w:t>2</w:t>
      </w:r>
      <w:r w:rsidRPr="00D312B4">
        <w:rPr>
          <w:rFonts w:ascii="Arial" w:hAnsi="Arial" w:cs="Arial"/>
          <w:sz w:val="22"/>
          <w:szCs w:val="22"/>
          <w:lang w:val="de-DE"/>
        </w:rPr>
        <w:t>/</w:t>
      </w:r>
      <w:r w:rsidR="00A918DB" w:rsidRPr="00D312B4">
        <w:rPr>
          <w:rFonts w:ascii="Arial" w:hAnsi="Arial" w:cs="Arial"/>
          <w:sz w:val="22"/>
          <w:szCs w:val="22"/>
          <w:lang w:val="de-DE"/>
        </w:rPr>
        <w:t>28</w:t>
      </w:r>
      <w:r w:rsidRPr="00D312B4">
        <w:rPr>
          <w:rFonts w:ascii="Arial" w:hAnsi="Arial" w:cs="Arial"/>
          <w:sz w:val="22"/>
          <w:szCs w:val="22"/>
          <w:lang w:val="de-DE"/>
        </w:rPr>
        <w:t>/21</w:t>
      </w:r>
    </w:p>
    <w:p w:rsidR="00BD5188" w:rsidRPr="00D312B4" w:rsidRDefault="00BD5188" w:rsidP="00EE4901">
      <w:pPr>
        <w:tabs>
          <w:tab w:val="left" w:pos="1980"/>
          <w:tab w:val="left" w:pos="6300"/>
          <w:tab w:val="left" w:pos="7830"/>
        </w:tabs>
        <w:ind w:left="1987" w:hanging="1987"/>
        <w:rPr>
          <w:rFonts w:ascii="Arial" w:hAnsi="Arial" w:cs="Arial"/>
          <w:bCs/>
          <w:sz w:val="22"/>
          <w:szCs w:val="22"/>
          <w:lang w:val="de-DE"/>
        </w:rPr>
      </w:pPr>
      <w:r w:rsidRPr="00D312B4">
        <w:rPr>
          <w:rFonts w:ascii="Arial" w:hAnsi="Arial" w:cs="Arial"/>
          <w:sz w:val="22"/>
          <w:szCs w:val="22"/>
          <w:lang w:val="de-DE"/>
        </w:rPr>
        <w:t>NIGMS</w:t>
      </w:r>
      <w:r w:rsidRPr="00D312B4">
        <w:rPr>
          <w:rFonts w:ascii="Arial" w:hAnsi="Arial" w:cs="Arial"/>
          <w:sz w:val="22"/>
          <w:szCs w:val="22"/>
          <w:lang w:val="de-DE"/>
        </w:rPr>
        <w:tab/>
      </w:r>
      <w:r w:rsidRPr="00D312B4">
        <w:rPr>
          <w:rFonts w:ascii="Arial" w:hAnsi="Arial" w:cs="Arial"/>
          <w:sz w:val="22"/>
          <w:szCs w:val="22"/>
          <w:lang w:val="de-DE"/>
        </w:rPr>
        <w:tab/>
      </w:r>
    </w:p>
    <w:p w:rsidR="00BD5188" w:rsidRPr="001C20DC" w:rsidRDefault="00BD5188" w:rsidP="00EE4901">
      <w:pPr>
        <w:rPr>
          <w:rFonts w:ascii="Arial" w:hAnsi="Arial" w:cs="Arial"/>
          <w:i/>
          <w:sz w:val="22"/>
          <w:szCs w:val="22"/>
        </w:rPr>
      </w:pPr>
      <w:r w:rsidRPr="00EE4901">
        <w:rPr>
          <w:rFonts w:ascii="Arial" w:hAnsi="Arial" w:cs="Arial"/>
          <w:i/>
          <w:sz w:val="22"/>
          <w:szCs w:val="22"/>
          <w:shd w:val="clear" w:color="auto" w:fill="F9F9F9"/>
        </w:rPr>
        <w:t>Timing and coordination of the conformational rearrangements mediating splicing</w:t>
      </w:r>
    </w:p>
    <w:p w:rsidR="00BD5188" w:rsidRDefault="00BD5188" w:rsidP="005D75A1">
      <w:pPr>
        <w:tabs>
          <w:tab w:val="left" w:pos="6300"/>
          <w:tab w:val="left" w:pos="7830"/>
        </w:tabs>
        <w:rPr>
          <w:rFonts w:ascii="Arial" w:hAnsi="Arial" w:cs="Arial"/>
          <w:sz w:val="22"/>
          <w:szCs w:val="22"/>
        </w:rPr>
      </w:pPr>
      <w:r w:rsidRPr="001C20DC">
        <w:rPr>
          <w:rFonts w:ascii="Arial" w:hAnsi="Arial" w:cs="Arial"/>
          <w:sz w:val="22"/>
          <w:szCs w:val="22"/>
        </w:rPr>
        <w:t xml:space="preserve">The major goal of this project is </w:t>
      </w:r>
      <w:r w:rsidRPr="00E315B8">
        <w:rPr>
          <w:rFonts w:ascii="Arial" w:hAnsi="Arial" w:cs="Arial"/>
          <w:sz w:val="22"/>
          <w:szCs w:val="22"/>
        </w:rPr>
        <w:t>to develop biophysical techniques to dissect the</w:t>
      </w:r>
      <w:r w:rsidR="005D75A1">
        <w:rPr>
          <w:rFonts w:ascii="Arial" w:hAnsi="Arial" w:cs="Arial"/>
          <w:sz w:val="22"/>
          <w:szCs w:val="22"/>
        </w:rPr>
        <w:t xml:space="preserve"> mechanism of pre-mRNA splicing</w:t>
      </w:r>
      <w:r w:rsidR="00D94922" w:rsidRPr="00E315B8">
        <w:rPr>
          <w:rFonts w:ascii="Arial" w:hAnsi="Arial" w:cs="Arial"/>
          <w:sz w:val="22"/>
          <w:szCs w:val="22"/>
        </w:rPr>
        <w:t>.</w:t>
      </w:r>
    </w:p>
    <w:p w:rsidR="00926AE5" w:rsidRPr="00926AE5" w:rsidRDefault="00926AE5" w:rsidP="00577A44">
      <w:pPr>
        <w:tabs>
          <w:tab w:val="left" w:pos="6300"/>
          <w:tab w:val="left" w:pos="7830"/>
        </w:tabs>
        <w:rPr>
          <w:rFonts w:ascii="Arial" w:hAnsi="Arial" w:cs="Arial"/>
          <w:sz w:val="22"/>
          <w:szCs w:val="22"/>
        </w:rPr>
      </w:pPr>
    </w:p>
    <w:p w:rsidR="00444154" w:rsidRPr="00444154" w:rsidRDefault="00444154" w:rsidP="00D312B4">
      <w:pPr>
        <w:tabs>
          <w:tab w:val="left" w:pos="6300"/>
        </w:tabs>
        <w:spacing w:before="120"/>
        <w:rPr>
          <w:rFonts w:ascii="Arial" w:hAnsi="Arial" w:cs="Arial"/>
          <w:sz w:val="22"/>
          <w:szCs w:val="22"/>
        </w:rPr>
      </w:pPr>
      <w:r w:rsidRPr="00444154">
        <w:rPr>
          <w:rFonts w:ascii="Arial" w:hAnsi="Arial" w:cs="Arial"/>
          <w:bCs/>
          <w:sz w:val="22"/>
          <w:szCs w:val="22"/>
        </w:rPr>
        <w:t xml:space="preserve">NIH R33 </w:t>
      </w:r>
      <w:r w:rsidRPr="00444154">
        <w:rPr>
          <w:rFonts w:ascii="Arial" w:hAnsi="Arial" w:cs="Arial"/>
          <w:color w:val="222222"/>
          <w:sz w:val="22"/>
          <w:szCs w:val="22"/>
          <w:shd w:val="clear" w:color="auto" w:fill="FFFFFF"/>
        </w:rPr>
        <w:t>CA229023</w:t>
      </w:r>
      <w:r w:rsidRPr="00444154">
        <w:rPr>
          <w:rFonts w:ascii="Arial" w:hAnsi="Arial" w:cs="Arial"/>
          <w:sz w:val="22"/>
          <w:szCs w:val="22"/>
        </w:rPr>
        <w:t xml:space="preserve"> </w:t>
      </w:r>
      <w:r w:rsidRPr="00444154">
        <w:rPr>
          <w:rFonts w:ascii="Arial" w:hAnsi="Arial" w:cs="Arial"/>
          <w:bCs/>
          <w:sz w:val="22"/>
          <w:szCs w:val="22"/>
        </w:rPr>
        <w:t>(Tewari, Walter)</w:t>
      </w:r>
      <w:r w:rsidRPr="00444154">
        <w:rPr>
          <w:rFonts w:ascii="Arial" w:hAnsi="Arial" w:cs="Arial"/>
          <w:bCs/>
          <w:sz w:val="22"/>
          <w:szCs w:val="22"/>
        </w:rPr>
        <w:tab/>
      </w:r>
      <w:r w:rsidR="0031156A">
        <w:rPr>
          <w:rFonts w:ascii="Arial" w:hAnsi="Arial" w:cs="Arial"/>
          <w:bCs/>
          <w:sz w:val="22"/>
          <w:szCs w:val="22"/>
        </w:rPr>
        <w:t>0</w:t>
      </w:r>
      <w:r w:rsidRPr="00444154">
        <w:rPr>
          <w:rFonts w:ascii="Arial" w:hAnsi="Arial" w:cs="Arial"/>
          <w:sz w:val="22"/>
          <w:szCs w:val="22"/>
        </w:rPr>
        <w:t>9/1</w:t>
      </w:r>
      <w:r w:rsidR="00A918DB">
        <w:rPr>
          <w:rFonts w:ascii="Arial" w:hAnsi="Arial" w:cs="Arial"/>
          <w:sz w:val="22"/>
          <w:szCs w:val="22"/>
        </w:rPr>
        <w:t>3</w:t>
      </w:r>
      <w:r w:rsidRPr="00444154">
        <w:rPr>
          <w:rFonts w:ascii="Arial" w:hAnsi="Arial" w:cs="Arial"/>
          <w:sz w:val="22"/>
          <w:szCs w:val="22"/>
        </w:rPr>
        <w:t>/18-</w:t>
      </w:r>
      <w:r w:rsidR="0031156A">
        <w:rPr>
          <w:rFonts w:ascii="Arial" w:hAnsi="Arial" w:cs="Arial"/>
          <w:sz w:val="22"/>
          <w:szCs w:val="22"/>
        </w:rPr>
        <w:t>0</w:t>
      </w:r>
      <w:r w:rsidRPr="00444154">
        <w:rPr>
          <w:rFonts w:ascii="Arial" w:hAnsi="Arial" w:cs="Arial"/>
          <w:sz w:val="22"/>
          <w:szCs w:val="22"/>
        </w:rPr>
        <w:t>8/31/21</w:t>
      </w:r>
    </w:p>
    <w:p w:rsidR="00444154" w:rsidRPr="00444154" w:rsidRDefault="00444154" w:rsidP="00444154">
      <w:pPr>
        <w:tabs>
          <w:tab w:val="left" w:pos="6300"/>
        </w:tabs>
        <w:ind w:left="1987" w:hanging="1987"/>
        <w:rPr>
          <w:rFonts w:ascii="Arial" w:hAnsi="Arial" w:cs="Arial"/>
          <w:sz w:val="22"/>
          <w:szCs w:val="22"/>
        </w:rPr>
      </w:pPr>
      <w:r w:rsidRPr="00444154">
        <w:rPr>
          <w:rFonts w:ascii="Arial" w:hAnsi="Arial" w:cs="Arial"/>
          <w:sz w:val="22"/>
          <w:szCs w:val="22"/>
        </w:rPr>
        <w:t>NCI</w:t>
      </w:r>
    </w:p>
    <w:p w:rsidR="00444154" w:rsidRPr="00444154" w:rsidRDefault="00444154" w:rsidP="00444154">
      <w:pPr>
        <w:tabs>
          <w:tab w:val="left" w:pos="6300"/>
        </w:tabs>
        <w:rPr>
          <w:rFonts w:ascii="Arial" w:hAnsi="Arial" w:cs="Arial"/>
          <w:i/>
          <w:sz w:val="22"/>
          <w:szCs w:val="22"/>
        </w:rPr>
      </w:pPr>
      <w:r w:rsidRPr="00444154">
        <w:rPr>
          <w:rFonts w:ascii="Arial" w:hAnsi="Arial" w:cs="Arial"/>
          <w:i/>
          <w:sz w:val="22"/>
          <w:szCs w:val="22"/>
        </w:rPr>
        <w:t>Optimization and Validation of Single-Molecule Kinetic Fingerprinting Technology for Rapid, Ultra-Specific Detection of Cancer Mutations</w:t>
      </w:r>
    </w:p>
    <w:p w:rsidR="00444154" w:rsidRPr="00444154" w:rsidRDefault="00444154" w:rsidP="00444154">
      <w:pPr>
        <w:tabs>
          <w:tab w:val="left" w:pos="6300"/>
          <w:tab w:val="left" w:pos="7830"/>
        </w:tabs>
        <w:rPr>
          <w:rFonts w:ascii="Arial" w:hAnsi="Arial" w:cs="Arial"/>
          <w:sz w:val="22"/>
          <w:szCs w:val="22"/>
        </w:rPr>
      </w:pPr>
      <w:r w:rsidRPr="00444154">
        <w:rPr>
          <w:rFonts w:ascii="Arial" w:hAnsi="Arial" w:cs="Arial"/>
          <w:sz w:val="22"/>
          <w:szCs w:val="22"/>
        </w:rPr>
        <w:lastRenderedPageBreak/>
        <w:t xml:space="preserve">The major goal of this project is to optimize SiMREPS technology for the direct detection and counting of </w:t>
      </w:r>
      <w:r>
        <w:rPr>
          <w:rFonts w:ascii="Arial" w:hAnsi="Arial" w:cs="Arial"/>
          <w:sz w:val="22"/>
          <w:szCs w:val="22"/>
        </w:rPr>
        <w:t>circulating tumor DNA biomarker m</w:t>
      </w:r>
      <w:r w:rsidRPr="00444154">
        <w:rPr>
          <w:rFonts w:ascii="Arial" w:hAnsi="Arial" w:cs="Arial"/>
          <w:sz w:val="22"/>
          <w:szCs w:val="22"/>
        </w:rPr>
        <w:t>olecules in blood serum.</w:t>
      </w:r>
    </w:p>
    <w:p w:rsidR="00444154" w:rsidRDefault="00444154" w:rsidP="00444154">
      <w:pPr>
        <w:tabs>
          <w:tab w:val="left" w:pos="6300"/>
          <w:tab w:val="left" w:pos="7830"/>
        </w:tabs>
        <w:rPr>
          <w:rFonts w:ascii="Arial" w:hAnsi="Arial" w:cs="Arial"/>
          <w:i/>
          <w:sz w:val="22"/>
          <w:szCs w:val="22"/>
        </w:rPr>
      </w:pPr>
    </w:p>
    <w:p w:rsidR="00066DD0" w:rsidRDefault="00066DD0" w:rsidP="00066DD0">
      <w:pPr>
        <w:tabs>
          <w:tab w:val="left" w:pos="6300"/>
          <w:tab w:val="left" w:pos="7830"/>
        </w:tabs>
        <w:rPr>
          <w:rFonts w:ascii="Arial" w:hAnsi="Arial" w:cs="Arial"/>
          <w:sz w:val="22"/>
          <w:szCs w:val="22"/>
        </w:rPr>
      </w:pPr>
      <w:r>
        <w:rPr>
          <w:rFonts w:ascii="Arial" w:hAnsi="Arial" w:cs="Arial"/>
          <w:sz w:val="22"/>
          <w:szCs w:val="22"/>
        </w:rPr>
        <w:t xml:space="preserve">NSF </w:t>
      </w:r>
      <w:r w:rsidRPr="00A739E9">
        <w:rPr>
          <w:rFonts w:ascii="Arial" w:hAnsi="Arial" w:cs="Arial"/>
          <w:sz w:val="22"/>
          <w:szCs w:val="22"/>
        </w:rPr>
        <w:t>DMR-1607854 </w:t>
      </w:r>
      <w:r w:rsidR="00E57877">
        <w:rPr>
          <w:rFonts w:ascii="Arial" w:hAnsi="Arial" w:cs="Arial"/>
          <w:sz w:val="22"/>
          <w:szCs w:val="22"/>
        </w:rPr>
        <w:t>(</w:t>
      </w:r>
      <w:r w:rsidR="00373D5C">
        <w:rPr>
          <w:rFonts w:ascii="Arial" w:hAnsi="Arial" w:cs="Arial"/>
          <w:sz w:val="22"/>
          <w:szCs w:val="22"/>
        </w:rPr>
        <w:t>Liu</w:t>
      </w:r>
      <w:r w:rsidR="00E57877">
        <w:rPr>
          <w:rFonts w:ascii="Arial" w:hAnsi="Arial" w:cs="Arial"/>
          <w:sz w:val="22"/>
          <w:szCs w:val="22"/>
        </w:rPr>
        <w:t>)</w:t>
      </w:r>
      <w:r w:rsidR="00E57877">
        <w:rPr>
          <w:rFonts w:ascii="Arial" w:hAnsi="Arial" w:cs="Arial"/>
          <w:sz w:val="22"/>
          <w:szCs w:val="22"/>
        </w:rPr>
        <w:tab/>
      </w:r>
      <w:r w:rsidR="0031156A">
        <w:rPr>
          <w:rFonts w:ascii="Arial" w:hAnsi="Arial" w:cs="Arial"/>
          <w:sz w:val="22"/>
          <w:szCs w:val="22"/>
        </w:rPr>
        <w:t>0</w:t>
      </w:r>
      <w:r w:rsidR="00E57877">
        <w:rPr>
          <w:rFonts w:ascii="Arial" w:hAnsi="Arial" w:cs="Arial"/>
          <w:sz w:val="22"/>
          <w:szCs w:val="22"/>
        </w:rPr>
        <w:t>9/</w:t>
      </w:r>
      <w:r w:rsidR="0031156A">
        <w:rPr>
          <w:rFonts w:ascii="Arial" w:hAnsi="Arial" w:cs="Arial"/>
          <w:sz w:val="22"/>
          <w:szCs w:val="22"/>
        </w:rPr>
        <w:t>0</w:t>
      </w:r>
      <w:r w:rsidR="00E57877">
        <w:rPr>
          <w:rFonts w:ascii="Arial" w:hAnsi="Arial" w:cs="Arial"/>
          <w:sz w:val="22"/>
          <w:szCs w:val="22"/>
        </w:rPr>
        <w:t>1/16-</w:t>
      </w:r>
      <w:r w:rsidR="0031156A">
        <w:rPr>
          <w:rFonts w:ascii="Arial" w:hAnsi="Arial" w:cs="Arial"/>
          <w:sz w:val="22"/>
          <w:szCs w:val="22"/>
        </w:rPr>
        <w:t>08/31/20</w:t>
      </w:r>
    </w:p>
    <w:p w:rsidR="00066DD0" w:rsidRDefault="00B9684B" w:rsidP="00066DD0">
      <w:pPr>
        <w:tabs>
          <w:tab w:val="left" w:pos="6300"/>
          <w:tab w:val="left" w:pos="7830"/>
        </w:tabs>
        <w:rPr>
          <w:rFonts w:ascii="Arial" w:hAnsi="Arial" w:cs="Arial"/>
          <w:sz w:val="22"/>
          <w:szCs w:val="22"/>
        </w:rPr>
      </w:pPr>
      <w:r>
        <w:rPr>
          <w:rFonts w:ascii="Arial" w:hAnsi="Arial" w:cs="Arial"/>
          <w:sz w:val="22"/>
          <w:szCs w:val="22"/>
        </w:rPr>
        <w:t>National Science Foundation</w:t>
      </w:r>
      <w:r w:rsidR="00066DD0">
        <w:rPr>
          <w:rFonts w:ascii="Arial" w:hAnsi="Arial" w:cs="Arial"/>
          <w:sz w:val="22"/>
          <w:szCs w:val="22"/>
        </w:rPr>
        <w:tab/>
      </w:r>
    </w:p>
    <w:p w:rsidR="00066DD0" w:rsidRPr="00A739E9" w:rsidRDefault="00066DD0" w:rsidP="00066DD0">
      <w:pPr>
        <w:tabs>
          <w:tab w:val="left" w:pos="6300"/>
          <w:tab w:val="left" w:pos="7830"/>
        </w:tabs>
        <w:rPr>
          <w:rFonts w:ascii="Arial" w:hAnsi="Arial" w:cs="Arial"/>
          <w:i/>
          <w:sz w:val="22"/>
          <w:szCs w:val="22"/>
        </w:rPr>
      </w:pPr>
      <w:r w:rsidRPr="00A739E9">
        <w:rPr>
          <w:rFonts w:ascii="Arial" w:hAnsi="Arial" w:cs="Arial"/>
          <w:i/>
          <w:sz w:val="22"/>
          <w:szCs w:val="22"/>
        </w:rPr>
        <w:t>Collaborative Research:  A biomimetic dynamic self-assembly system programmed using DNA nanostructures</w:t>
      </w:r>
    </w:p>
    <w:p w:rsidR="00D15340" w:rsidRDefault="00066DD0" w:rsidP="00066DD0">
      <w:pPr>
        <w:tabs>
          <w:tab w:val="left" w:pos="6300"/>
          <w:tab w:val="left" w:pos="7830"/>
        </w:tabs>
        <w:rPr>
          <w:rFonts w:ascii="Arial" w:hAnsi="Arial" w:cs="Arial"/>
          <w:sz w:val="22"/>
          <w:szCs w:val="22"/>
        </w:rPr>
      </w:pPr>
      <w:r w:rsidRPr="00556519">
        <w:rPr>
          <w:rFonts w:ascii="Arial" w:hAnsi="Arial" w:cs="Arial"/>
          <w:sz w:val="22"/>
          <w:szCs w:val="22"/>
        </w:rPr>
        <w:t>The major goal of this</w:t>
      </w:r>
      <w:r w:rsidR="00BD7C12">
        <w:rPr>
          <w:rFonts w:ascii="Arial" w:hAnsi="Arial" w:cs="Arial"/>
          <w:sz w:val="22"/>
          <w:szCs w:val="22"/>
        </w:rPr>
        <w:t xml:space="preserve"> project is to</w:t>
      </w:r>
      <w:r w:rsidRPr="00556519">
        <w:rPr>
          <w:rFonts w:ascii="Arial" w:hAnsi="Arial" w:cs="Arial"/>
          <w:sz w:val="22"/>
          <w:szCs w:val="22"/>
        </w:rPr>
        <w:t xml:space="preserve"> </w:t>
      </w:r>
      <w:r>
        <w:rPr>
          <w:rFonts w:ascii="Arial" w:hAnsi="Arial" w:cs="Arial"/>
          <w:sz w:val="22"/>
          <w:szCs w:val="22"/>
        </w:rPr>
        <w:t>build a biomimetic system resembling microtubules from DNA tiles</w:t>
      </w:r>
      <w:r w:rsidRPr="00556519">
        <w:rPr>
          <w:rFonts w:ascii="Arial" w:hAnsi="Arial" w:cs="Arial"/>
          <w:sz w:val="22"/>
          <w:szCs w:val="22"/>
        </w:rPr>
        <w:t>.</w:t>
      </w:r>
    </w:p>
    <w:p w:rsidR="00BD7C12" w:rsidRDefault="00BD7C12" w:rsidP="00066DD0">
      <w:pPr>
        <w:tabs>
          <w:tab w:val="left" w:pos="6300"/>
          <w:tab w:val="left" w:pos="7830"/>
        </w:tabs>
        <w:rPr>
          <w:rFonts w:ascii="Arial" w:hAnsi="Arial" w:cs="Arial"/>
          <w:sz w:val="22"/>
          <w:szCs w:val="22"/>
        </w:rPr>
      </w:pPr>
    </w:p>
    <w:p w:rsidR="00BD7C12" w:rsidRDefault="00BD7C12" w:rsidP="00BD7C12">
      <w:pPr>
        <w:tabs>
          <w:tab w:val="left" w:pos="6300"/>
          <w:tab w:val="left" w:pos="7830"/>
        </w:tabs>
        <w:rPr>
          <w:rFonts w:ascii="Arial" w:hAnsi="Arial" w:cs="Arial"/>
          <w:sz w:val="22"/>
          <w:szCs w:val="22"/>
        </w:rPr>
      </w:pPr>
      <w:r w:rsidRPr="00BD7C12">
        <w:rPr>
          <w:rFonts w:ascii="Arial" w:hAnsi="Arial" w:cs="Arial"/>
          <w:i/>
          <w:sz w:val="22"/>
          <w:szCs w:val="22"/>
        </w:rPr>
        <w:t>Agreement</w:t>
      </w:r>
      <w:r w:rsidR="00D312B4">
        <w:rPr>
          <w:rFonts w:ascii="Arial" w:hAnsi="Arial" w:cs="Arial"/>
          <w:sz w:val="22"/>
          <w:szCs w:val="22"/>
        </w:rPr>
        <w:tab/>
        <w:t>12/22/17-12/21/20</w:t>
      </w:r>
    </w:p>
    <w:p w:rsidR="00BD7C12" w:rsidRDefault="00BD7C12" w:rsidP="00BD7C12">
      <w:pPr>
        <w:tabs>
          <w:tab w:val="left" w:pos="6300"/>
          <w:tab w:val="left" w:pos="7830"/>
        </w:tabs>
        <w:rPr>
          <w:rFonts w:ascii="Arial" w:hAnsi="Arial" w:cs="Arial"/>
          <w:sz w:val="22"/>
          <w:szCs w:val="22"/>
        </w:rPr>
      </w:pPr>
      <w:r>
        <w:rPr>
          <w:rFonts w:ascii="Arial" w:hAnsi="Arial" w:cs="Arial"/>
          <w:sz w:val="22"/>
          <w:szCs w:val="22"/>
        </w:rPr>
        <w:t>Alight Sciences, LLC</w:t>
      </w:r>
      <w:r>
        <w:rPr>
          <w:rFonts w:ascii="Arial" w:hAnsi="Arial" w:cs="Arial"/>
          <w:sz w:val="22"/>
          <w:szCs w:val="22"/>
        </w:rPr>
        <w:tab/>
      </w:r>
    </w:p>
    <w:p w:rsidR="00BD7C12" w:rsidRPr="00A739E9" w:rsidRDefault="00BD7C12" w:rsidP="00BD7C12">
      <w:pPr>
        <w:tabs>
          <w:tab w:val="left" w:pos="6300"/>
          <w:tab w:val="left" w:pos="7830"/>
        </w:tabs>
        <w:rPr>
          <w:rFonts w:ascii="Arial" w:hAnsi="Arial" w:cs="Arial"/>
          <w:i/>
          <w:sz w:val="22"/>
          <w:szCs w:val="22"/>
        </w:rPr>
      </w:pPr>
      <w:r>
        <w:rPr>
          <w:rFonts w:ascii="Arial" w:hAnsi="Arial" w:cs="Arial"/>
          <w:i/>
          <w:sz w:val="22"/>
          <w:szCs w:val="22"/>
        </w:rPr>
        <w:t>A Novel Platform for the Ultra-Sensitive Detection of Biomarkers</w:t>
      </w:r>
    </w:p>
    <w:p w:rsidR="00BD7C12" w:rsidRDefault="00BD7C12" w:rsidP="00066DD0">
      <w:pPr>
        <w:tabs>
          <w:tab w:val="left" w:pos="6300"/>
          <w:tab w:val="left" w:pos="7830"/>
        </w:tabs>
        <w:rPr>
          <w:rFonts w:ascii="Arial" w:hAnsi="Arial" w:cs="Arial"/>
          <w:sz w:val="22"/>
          <w:szCs w:val="22"/>
        </w:rPr>
      </w:pPr>
      <w:r w:rsidRPr="00556519">
        <w:rPr>
          <w:rFonts w:ascii="Arial" w:hAnsi="Arial" w:cs="Arial"/>
          <w:sz w:val="22"/>
          <w:szCs w:val="22"/>
        </w:rPr>
        <w:t xml:space="preserve">The major goal of this </w:t>
      </w:r>
      <w:r>
        <w:rPr>
          <w:rFonts w:ascii="Arial" w:hAnsi="Arial" w:cs="Arial"/>
          <w:sz w:val="22"/>
          <w:szCs w:val="22"/>
        </w:rPr>
        <w:t>project is to detect protein targets with SiMREPS assays and demonstrate working SiMREPS assays.</w:t>
      </w:r>
    </w:p>
    <w:p w:rsidR="009D39A0" w:rsidRDefault="009D39A0" w:rsidP="00066DD0">
      <w:pPr>
        <w:tabs>
          <w:tab w:val="left" w:pos="6300"/>
          <w:tab w:val="left" w:pos="7830"/>
        </w:tabs>
        <w:rPr>
          <w:rFonts w:ascii="Arial" w:hAnsi="Arial" w:cs="Arial"/>
          <w:sz w:val="22"/>
          <w:szCs w:val="22"/>
        </w:rPr>
      </w:pPr>
    </w:p>
    <w:p w:rsidR="009D39A0" w:rsidRDefault="009D39A0" w:rsidP="00066DD0">
      <w:pPr>
        <w:tabs>
          <w:tab w:val="left" w:pos="6300"/>
          <w:tab w:val="left" w:pos="7830"/>
        </w:tabs>
        <w:rPr>
          <w:rFonts w:ascii="Arial" w:hAnsi="Arial" w:cs="Arial"/>
          <w:sz w:val="22"/>
          <w:szCs w:val="22"/>
        </w:rPr>
      </w:pPr>
      <w:r>
        <w:rPr>
          <w:rFonts w:ascii="Arial" w:hAnsi="Arial" w:cs="Arial"/>
          <w:sz w:val="22"/>
          <w:szCs w:val="22"/>
        </w:rPr>
        <w:t>The University of Michigan – internal Biosciences Initiatives award</w:t>
      </w:r>
      <w:r w:rsidR="00A918DB">
        <w:rPr>
          <w:rFonts w:ascii="Arial" w:hAnsi="Arial" w:cs="Arial"/>
          <w:sz w:val="22"/>
          <w:szCs w:val="22"/>
        </w:rPr>
        <w:t xml:space="preserve"> (Walter, Ljungman)</w:t>
      </w:r>
      <w:r>
        <w:rPr>
          <w:rFonts w:ascii="Arial" w:hAnsi="Arial" w:cs="Arial"/>
          <w:sz w:val="22"/>
          <w:szCs w:val="22"/>
        </w:rPr>
        <w:tab/>
      </w:r>
      <w:r>
        <w:rPr>
          <w:rFonts w:ascii="Arial" w:hAnsi="Arial" w:cs="Arial"/>
          <w:sz w:val="22"/>
          <w:szCs w:val="22"/>
        </w:rPr>
        <w:tab/>
      </w:r>
    </w:p>
    <w:p w:rsidR="009D39A0" w:rsidRPr="00A918DB" w:rsidRDefault="009D39A0" w:rsidP="00066DD0">
      <w:pPr>
        <w:tabs>
          <w:tab w:val="left" w:pos="6300"/>
          <w:tab w:val="left" w:pos="7830"/>
        </w:tabs>
        <w:rPr>
          <w:rFonts w:ascii="Arial" w:hAnsi="Arial" w:cs="Arial"/>
          <w:sz w:val="22"/>
          <w:szCs w:val="22"/>
        </w:rPr>
      </w:pPr>
      <w:r w:rsidRPr="009D39A0">
        <w:rPr>
          <w:rFonts w:ascii="Arial" w:hAnsi="Arial" w:cs="Arial"/>
          <w:i/>
          <w:sz w:val="22"/>
          <w:szCs w:val="22"/>
        </w:rPr>
        <w:t>Center for RNA Biomedicine</w:t>
      </w:r>
      <w:r w:rsidR="00A918DB">
        <w:rPr>
          <w:rFonts w:ascii="Arial" w:hAnsi="Arial" w:cs="Arial"/>
          <w:sz w:val="22"/>
          <w:szCs w:val="22"/>
        </w:rPr>
        <w:tab/>
        <w:t>01/01/19-12/31/23</w:t>
      </w:r>
    </w:p>
    <w:p w:rsidR="009D39A0" w:rsidRDefault="00A918DB" w:rsidP="00066DD0">
      <w:pPr>
        <w:tabs>
          <w:tab w:val="left" w:pos="6300"/>
          <w:tab w:val="left" w:pos="7830"/>
        </w:tabs>
        <w:rPr>
          <w:rFonts w:ascii="Arial" w:hAnsi="Arial" w:cs="Arial"/>
          <w:sz w:val="22"/>
          <w:szCs w:val="22"/>
        </w:rPr>
      </w:pPr>
      <w:r w:rsidRPr="00A918DB">
        <w:rPr>
          <w:rFonts w:ascii="Arial" w:hAnsi="Arial" w:cs="Arial"/>
          <w:sz w:val="22"/>
          <w:szCs w:val="22"/>
        </w:rPr>
        <w:t>The major goal of this effort</w:t>
      </w:r>
      <w:r>
        <w:rPr>
          <w:rFonts w:ascii="Arial" w:hAnsi="Arial" w:cs="Arial"/>
          <w:sz w:val="22"/>
          <w:szCs w:val="22"/>
        </w:rPr>
        <w:t xml:space="preserve"> </w:t>
      </w:r>
      <w:r w:rsidRPr="00A918DB">
        <w:rPr>
          <w:rFonts w:ascii="Arial" w:hAnsi="Arial" w:cs="Arial"/>
          <w:sz w:val="22"/>
          <w:szCs w:val="22"/>
        </w:rPr>
        <w:t>is to promote and develop cross-disciplinary collaborations on RNA across campus; leverage and promote the str</w:t>
      </w:r>
      <w:r>
        <w:rPr>
          <w:rFonts w:ascii="Arial" w:hAnsi="Arial" w:cs="Arial"/>
          <w:sz w:val="22"/>
          <w:szCs w:val="22"/>
        </w:rPr>
        <w:t>engths of the U-M RNA community</w:t>
      </w:r>
      <w:r w:rsidRPr="00A918DB">
        <w:rPr>
          <w:rFonts w:ascii="Arial" w:hAnsi="Arial" w:cs="Arial"/>
          <w:sz w:val="22"/>
          <w:szCs w:val="22"/>
        </w:rPr>
        <w:t>; and provide a central organizational structure to help recruit and develop common resources.</w:t>
      </w:r>
    </w:p>
    <w:p w:rsidR="00517D76" w:rsidRDefault="00517D76" w:rsidP="00066DD0">
      <w:pPr>
        <w:tabs>
          <w:tab w:val="left" w:pos="6300"/>
          <w:tab w:val="left" w:pos="7830"/>
        </w:tabs>
        <w:rPr>
          <w:rFonts w:ascii="Arial" w:hAnsi="Arial" w:cs="Arial"/>
          <w:sz w:val="22"/>
          <w:szCs w:val="22"/>
        </w:rPr>
      </w:pPr>
    </w:p>
    <w:p w:rsidR="00517D76" w:rsidRDefault="00517D76" w:rsidP="00066DD0">
      <w:pPr>
        <w:tabs>
          <w:tab w:val="left" w:pos="6300"/>
          <w:tab w:val="left" w:pos="7830"/>
        </w:tabs>
        <w:rPr>
          <w:rFonts w:ascii="Arial" w:hAnsi="Arial" w:cs="Arial"/>
          <w:sz w:val="22"/>
          <w:szCs w:val="22"/>
        </w:rPr>
      </w:pPr>
      <w:r>
        <w:rPr>
          <w:rFonts w:ascii="Arial" w:hAnsi="Arial" w:cs="Arial"/>
          <w:sz w:val="22"/>
          <w:szCs w:val="22"/>
        </w:rPr>
        <w:t>The University of Michigan – internal Endowment for the Basic Sciences award</w:t>
      </w:r>
    </w:p>
    <w:p w:rsidR="00517D76" w:rsidRDefault="00517D76" w:rsidP="00066DD0">
      <w:pPr>
        <w:tabs>
          <w:tab w:val="left" w:pos="6300"/>
          <w:tab w:val="left" w:pos="7830"/>
        </w:tabs>
        <w:rPr>
          <w:rFonts w:ascii="Arial" w:hAnsi="Arial" w:cs="Arial"/>
          <w:sz w:val="22"/>
          <w:szCs w:val="22"/>
        </w:rPr>
      </w:pPr>
      <w:r>
        <w:rPr>
          <w:rFonts w:ascii="Arial" w:hAnsi="Arial" w:cs="Arial"/>
          <w:sz w:val="22"/>
          <w:szCs w:val="22"/>
        </w:rPr>
        <w:t>EBS Partnership with the Center for RNA Biomedicine</w:t>
      </w:r>
      <w:r>
        <w:rPr>
          <w:rFonts w:ascii="Arial" w:hAnsi="Arial" w:cs="Arial"/>
          <w:sz w:val="22"/>
          <w:szCs w:val="22"/>
        </w:rPr>
        <w:tab/>
        <w:t>01/01/20-12/31/24</w:t>
      </w:r>
    </w:p>
    <w:p w:rsidR="00517D76" w:rsidRDefault="00517D76" w:rsidP="00066DD0">
      <w:pPr>
        <w:tabs>
          <w:tab w:val="left" w:pos="6300"/>
          <w:tab w:val="left" w:pos="7830"/>
        </w:tabs>
        <w:rPr>
          <w:rFonts w:ascii="Arial" w:hAnsi="Arial" w:cs="Arial"/>
          <w:sz w:val="22"/>
          <w:szCs w:val="22"/>
        </w:rPr>
      </w:pPr>
      <w:r>
        <w:rPr>
          <w:rFonts w:ascii="Arial" w:hAnsi="Arial" w:cs="Arial"/>
          <w:sz w:val="22"/>
          <w:szCs w:val="22"/>
        </w:rPr>
        <w:t>The major goal of this partnership is to promote and support the work of the Center for RNA Biomedicine.</w:t>
      </w:r>
    </w:p>
    <w:p w:rsidR="009D39A0" w:rsidRDefault="009D39A0" w:rsidP="00066DD0">
      <w:pPr>
        <w:tabs>
          <w:tab w:val="left" w:pos="6300"/>
          <w:tab w:val="left" w:pos="7830"/>
        </w:tabs>
        <w:rPr>
          <w:rFonts w:ascii="Arial" w:hAnsi="Arial" w:cs="Arial"/>
          <w:sz w:val="22"/>
          <w:szCs w:val="22"/>
        </w:rPr>
      </w:pPr>
    </w:p>
    <w:p w:rsidR="00E16C2D" w:rsidRPr="00E16C2D" w:rsidRDefault="00E16C2D" w:rsidP="00E16C2D">
      <w:pPr>
        <w:spacing w:before="120"/>
        <w:rPr>
          <w:rFonts w:ascii="Arial" w:hAnsi="Arial" w:cs="Arial"/>
          <w:b/>
          <w:sz w:val="22"/>
          <w:szCs w:val="22"/>
          <w:u w:val="single"/>
        </w:rPr>
      </w:pPr>
      <w:r w:rsidRPr="00E16C2D">
        <w:rPr>
          <w:rFonts w:ascii="Arial" w:hAnsi="Arial" w:cs="Arial"/>
          <w:b/>
          <w:sz w:val="22"/>
          <w:szCs w:val="22"/>
          <w:u w:val="single"/>
        </w:rPr>
        <w:t>RECENTLY COMPLETED MAJOR GRANTS</w:t>
      </w:r>
    </w:p>
    <w:p w:rsidR="00D94922" w:rsidRDefault="00D94922" w:rsidP="00D94922">
      <w:pPr>
        <w:tabs>
          <w:tab w:val="left" w:pos="6300"/>
          <w:tab w:val="left" w:pos="7830"/>
        </w:tabs>
        <w:rPr>
          <w:rFonts w:ascii="Arial" w:hAnsi="Arial" w:cs="Arial"/>
          <w:sz w:val="22"/>
          <w:szCs w:val="22"/>
        </w:rPr>
      </w:pPr>
    </w:p>
    <w:p w:rsidR="003E68A5" w:rsidRPr="00926AE5" w:rsidRDefault="003E68A5" w:rsidP="003E68A5">
      <w:pPr>
        <w:tabs>
          <w:tab w:val="left" w:pos="6300"/>
          <w:tab w:val="left" w:pos="7830"/>
        </w:tabs>
        <w:rPr>
          <w:rFonts w:ascii="Arial" w:hAnsi="Arial" w:cs="Arial"/>
          <w:sz w:val="22"/>
          <w:szCs w:val="22"/>
        </w:rPr>
      </w:pPr>
      <w:r w:rsidRPr="00926AE5">
        <w:rPr>
          <w:rFonts w:ascii="Arial" w:hAnsi="Arial" w:cs="Arial"/>
          <w:bCs/>
          <w:sz w:val="22"/>
          <w:szCs w:val="22"/>
        </w:rPr>
        <w:t xml:space="preserve">NIH R21 </w:t>
      </w:r>
      <w:r w:rsidRPr="00926AE5">
        <w:rPr>
          <w:rFonts w:ascii="Arial" w:hAnsi="Arial" w:cs="Arial"/>
          <w:color w:val="000000"/>
          <w:sz w:val="22"/>
          <w:szCs w:val="22"/>
          <w:shd w:val="clear" w:color="auto" w:fill="FFFFFF"/>
        </w:rPr>
        <w:t>CA204560-01A1</w:t>
      </w:r>
      <w:r w:rsidRPr="00926AE5">
        <w:rPr>
          <w:rFonts w:ascii="Arial" w:hAnsi="Arial" w:cs="Arial"/>
          <w:sz w:val="22"/>
          <w:szCs w:val="22"/>
        </w:rPr>
        <w:t xml:space="preserve"> </w:t>
      </w:r>
      <w:r w:rsidRPr="00926AE5">
        <w:rPr>
          <w:rFonts w:ascii="Arial" w:hAnsi="Arial" w:cs="Arial"/>
          <w:bCs/>
          <w:sz w:val="22"/>
          <w:szCs w:val="22"/>
        </w:rPr>
        <w:t>(Walter)</w:t>
      </w:r>
      <w:r w:rsidRPr="00926AE5">
        <w:rPr>
          <w:rFonts w:ascii="Arial" w:hAnsi="Arial" w:cs="Arial"/>
          <w:bCs/>
          <w:sz w:val="22"/>
          <w:szCs w:val="22"/>
        </w:rPr>
        <w:tab/>
      </w:r>
      <w:r>
        <w:rPr>
          <w:rFonts w:ascii="Arial" w:hAnsi="Arial" w:cs="Arial"/>
          <w:bCs/>
          <w:sz w:val="22"/>
          <w:szCs w:val="22"/>
        </w:rPr>
        <w:t>0</w:t>
      </w:r>
      <w:r w:rsidRPr="00926AE5">
        <w:rPr>
          <w:rFonts w:ascii="Arial" w:hAnsi="Arial" w:cs="Arial"/>
          <w:sz w:val="22"/>
          <w:szCs w:val="22"/>
        </w:rPr>
        <w:t>3/</w:t>
      </w:r>
      <w:r>
        <w:rPr>
          <w:rFonts w:ascii="Arial" w:hAnsi="Arial" w:cs="Arial"/>
          <w:sz w:val="22"/>
          <w:szCs w:val="22"/>
        </w:rPr>
        <w:t>0</w:t>
      </w:r>
      <w:r w:rsidRPr="00926AE5">
        <w:rPr>
          <w:rFonts w:ascii="Arial" w:hAnsi="Arial" w:cs="Arial"/>
          <w:sz w:val="22"/>
          <w:szCs w:val="22"/>
        </w:rPr>
        <w:t>3/17-</w:t>
      </w:r>
      <w:r>
        <w:rPr>
          <w:rFonts w:ascii="Arial" w:hAnsi="Arial" w:cs="Arial"/>
          <w:sz w:val="22"/>
          <w:szCs w:val="22"/>
        </w:rPr>
        <w:t>0</w:t>
      </w:r>
      <w:r w:rsidRPr="00926AE5">
        <w:rPr>
          <w:rFonts w:ascii="Arial" w:hAnsi="Arial" w:cs="Arial"/>
          <w:sz w:val="22"/>
          <w:szCs w:val="22"/>
        </w:rPr>
        <w:t>2/28/20</w:t>
      </w:r>
    </w:p>
    <w:p w:rsidR="003E68A5" w:rsidRPr="00444154" w:rsidRDefault="003E68A5" w:rsidP="003E68A5">
      <w:pPr>
        <w:tabs>
          <w:tab w:val="left" w:pos="6300"/>
          <w:tab w:val="left" w:pos="7830"/>
        </w:tabs>
        <w:rPr>
          <w:rFonts w:ascii="Arial" w:hAnsi="Arial" w:cs="Arial"/>
          <w:color w:val="000000"/>
          <w:sz w:val="22"/>
          <w:szCs w:val="22"/>
          <w:shd w:val="clear" w:color="auto" w:fill="FFFFFF"/>
        </w:rPr>
      </w:pPr>
      <w:r>
        <w:rPr>
          <w:rFonts w:ascii="Arial" w:hAnsi="Arial" w:cs="Arial"/>
          <w:color w:val="000000"/>
          <w:sz w:val="22"/>
          <w:szCs w:val="22"/>
          <w:shd w:val="clear" w:color="auto" w:fill="FFFFFF"/>
        </w:rPr>
        <w:t>NCI</w:t>
      </w:r>
    </w:p>
    <w:p w:rsidR="003E68A5" w:rsidRPr="00926AE5" w:rsidRDefault="003E68A5" w:rsidP="003E68A5">
      <w:pPr>
        <w:tabs>
          <w:tab w:val="left" w:pos="6300"/>
          <w:tab w:val="left" w:pos="7830"/>
        </w:tabs>
        <w:rPr>
          <w:rFonts w:ascii="Arial" w:hAnsi="Arial" w:cs="Arial"/>
          <w:sz w:val="22"/>
          <w:szCs w:val="22"/>
        </w:rPr>
      </w:pPr>
      <w:r w:rsidRPr="00926AE5">
        <w:rPr>
          <w:rFonts w:ascii="Arial" w:hAnsi="Arial" w:cs="Arial"/>
          <w:i/>
          <w:color w:val="000000"/>
          <w:sz w:val="22"/>
          <w:szCs w:val="22"/>
          <w:shd w:val="clear" w:color="auto" w:fill="FFFFFF"/>
        </w:rPr>
        <w:t>Single-molecule counting of cancer biomarker miRNAs in human biofluids</w:t>
      </w:r>
    </w:p>
    <w:p w:rsidR="003E68A5" w:rsidRDefault="003E68A5" w:rsidP="003E68A5">
      <w:pPr>
        <w:tabs>
          <w:tab w:val="left" w:pos="6300"/>
          <w:tab w:val="left" w:pos="7830"/>
        </w:tabs>
        <w:rPr>
          <w:rFonts w:ascii="Arial" w:hAnsi="Arial" w:cs="Arial"/>
          <w:sz w:val="22"/>
          <w:szCs w:val="22"/>
        </w:rPr>
      </w:pPr>
      <w:r w:rsidRPr="00556519">
        <w:rPr>
          <w:rFonts w:ascii="Arial" w:hAnsi="Arial" w:cs="Arial"/>
          <w:sz w:val="22"/>
          <w:szCs w:val="22"/>
        </w:rPr>
        <w:t xml:space="preserve">The major goal of this project is to </w:t>
      </w:r>
      <w:r>
        <w:rPr>
          <w:rFonts w:ascii="Arial" w:hAnsi="Arial" w:cs="Arial"/>
          <w:sz w:val="22"/>
          <w:szCs w:val="22"/>
        </w:rPr>
        <w:t>optimize SiMREPS technology for the direct detection and counting of miRNA molecules in blood serum</w:t>
      </w:r>
      <w:r w:rsidRPr="00E315B8">
        <w:rPr>
          <w:rFonts w:ascii="Arial" w:hAnsi="Arial" w:cs="Arial"/>
          <w:sz w:val="22"/>
          <w:szCs w:val="22"/>
        </w:rPr>
        <w:t>.</w:t>
      </w:r>
    </w:p>
    <w:p w:rsidR="003E68A5" w:rsidRDefault="003E68A5" w:rsidP="003E68A5">
      <w:pPr>
        <w:tabs>
          <w:tab w:val="left" w:pos="6300"/>
          <w:tab w:val="left" w:pos="7830"/>
        </w:tabs>
        <w:rPr>
          <w:rFonts w:ascii="Arial" w:hAnsi="Arial" w:cs="Arial"/>
          <w:sz w:val="22"/>
          <w:szCs w:val="22"/>
        </w:rPr>
      </w:pPr>
    </w:p>
    <w:p w:rsidR="003E68A5" w:rsidRDefault="003E68A5" w:rsidP="003E68A5">
      <w:pPr>
        <w:tabs>
          <w:tab w:val="left" w:pos="6300"/>
          <w:tab w:val="left" w:pos="7830"/>
        </w:tabs>
        <w:rPr>
          <w:rFonts w:ascii="Arial" w:hAnsi="Arial" w:cs="Arial"/>
          <w:sz w:val="22"/>
          <w:szCs w:val="22"/>
        </w:rPr>
      </w:pPr>
      <w:r>
        <w:rPr>
          <w:rFonts w:ascii="Arial" w:hAnsi="Arial" w:cs="Arial"/>
          <w:sz w:val="22"/>
          <w:szCs w:val="22"/>
        </w:rPr>
        <w:t>NIH R01 GM115857-01 (Nikonowicz)</w:t>
      </w:r>
      <w:r>
        <w:rPr>
          <w:rFonts w:ascii="Arial" w:hAnsi="Arial" w:cs="Arial"/>
          <w:sz w:val="22"/>
          <w:szCs w:val="22"/>
        </w:rPr>
        <w:tab/>
        <w:t>06/01/16-03/31/20</w:t>
      </w:r>
      <w:r>
        <w:rPr>
          <w:rFonts w:ascii="Arial" w:hAnsi="Arial" w:cs="Arial"/>
          <w:sz w:val="22"/>
          <w:szCs w:val="22"/>
        </w:rPr>
        <w:tab/>
      </w:r>
      <w:r>
        <w:rPr>
          <w:rFonts w:ascii="Arial" w:hAnsi="Arial" w:cs="Arial"/>
          <w:sz w:val="22"/>
          <w:szCs w:val="22"/>
        </w:rPr>
        <w:tab/>
      </w:r>
    </w:p>
    <w:p w:rsidR="003E68A5" w:rsidRDefault="003E68A5" w:rsidP="003E68A5">
      <w:pPr>
        <w:tabs>
          <w:tab w:val="left" w:pos="6300"/>
          <w:tab w:val="left" w:pos="7830"/>
        </w:tabs>
        <w:rPr>
          <w:rFonts w:ascii="Arial" w:hAnsi="Arial" w:cs="Arial"/>
          <w:sz w:val="22"/>
          <w:szCs w:val="22"/>
        </w:rPr>
      </w:pPr>
      <w:r>
        <w:rPr>
          <w:rFonts w:ascii="Arial" w:hAnsi="Arial" w:cs="Arial"/>
          <w:sz w:val="22"/>
          <w:szCs w:val="22"/>
        </w:rPr>
        <w:t>NIGMS</w:t>
      </w:r>
      <w:r>
        <w:rPr>
          <w:rFonts w:ascii="Arial" w:hAnsi="Arial" w:cs="Arial"/>
          <w:sz w:val="22"/>
          <w:szCs w:val="22"/>
        </w:rPr>
        <w:tab/>
      </w:r>
    </w:p>
    <w:p w:rsidR="003E68A5" w:rsidRDefault="003E68A5" w:rsidP="003E68A5">
      <w:pPr>
        <w:tabs>
          <w:tab w:val="left" w:pos="6300"/>
          <w:tab w:val="left" w:pos="7830"/>
        </w:tabs>
        <w:rPr>
          <w:rFonts w:ascii="Arial" w:hAnsi="Arial" w:cs="Arial"/>
          <w:i/>
          <w:sz w:val="22"/>
          <w:szCs w:val="22"/>
        </w:rPr>
      </w:pPr>
      <w:r w:rsidRPr="003954B9">
        <w:rPr>
          <w:rFonts w:ascii="Arial" w:hAnsi="Arial" w:cs="Arial"/>
          <w:i/>
          <w:sz w:val="22"/>
          <w:szCs w:val="22"/>
        </w:rPr>
        <w:t>Resolving structure and Mechanism of tRNA-actuated riboswitches</w:t>
      </w:r>
    </w:p>
    <w:p w:rsidR="003E68A5" w:rsidRDefault="003E68A5" w:rsidP="003E68A5">
      <w:pPr>
        <w:tabs>
          <w:tab w:val="left" w:pos="6300"/>
          <w:tab w:val="left" w:pos="7830"/>
        </w:tabs>
        <w:rPr>
          <w:rFonts w:ascii="Arial" w:hAnsi="Arial" w:cs="Arial"/>
          <w:sz w:val="22"/>
          <w:szCs w:val="22"/>
        </w:rPr>
      </w:pPr>
      <w:r w:rsidRPr="00556519">
        <w:rPr>
          <w:rFonts w:ascii="Arial" w:hAnsi="Arial" w:cs="Arial"/>
          <w:sz w:val="22"/>
          <w:szCs w:val="22"/>
        </w:rPr>
        <w:t xml:space="preserve">The major goal of this project is to </w:t>
      </w:r>
      <w:r>
        <w:rPr>
          <w:rFonts w:ascii="Arial" w:hAnsi="Arial" w:cs="Arial"/>
          <w:sz w:val="22"/>
          <w:szCs w:val="22"/>
        </w:rPr>
        <w:t>mechanistically study the class of T-box riboswitches using single molecule tools</w:t>
      </w:r>
      <w:r w:rsidRPr="00E315B8">
        <w:rPr>
          <w:rFonts w:ascii="Arial" w:hAnsi="Arial" w:cs="Arial"/>
          <w:sz w:val="22"/>
          <w:szCs w:val="22"/>
        </w:rPr>
        <w:t>.</w:t>
      </w:r>
    </w:p>
    <w:p w:rsidR="003E68A5" w:rsidRDefault="003E68A5" w:rsidP="003E68A5">
      <w:pPr>
        <w:tabs>
          <w:tab w:val="left" w:pos="6300"/>
          <w:tab w:val="left" w:pos="7830"/>
        </w:tabs>
        <w:rPr>
          <w:rFonts w:ascii="Arial" w:hAnsi="Arial" w:cs="Arial"/>
          <w:sz w:val="22"/>
          <w:szCs w:val="22"/>
        </w:rPr>
      </w:pPr>
    </w:p>
    <w:p w:rsidR="003E68A5" w:rsidRDefault="003E68A5" w:rsidP="003E68A5">
      <w:pPr>
        <w:tabs>
          <w:tab w:val="left" w:pos="6300"/>
          <w:tab w:val="left" w:pos="7830"/>
        </w:tabs>
        <w:rPr>
          <w:rFonts w:ascii="Arial" w:hAnsi="Arial" w:cs="Arial"/>
          <w:sz w:val="22"/>
          <w:szCs w:val="22"/>
        </w:rPr>
      </w:pPr>
      <w:r>
        <w:rPr>
          <w:rFonts w:ascii="Arial" w:hAnsi="Arial" w:cs="Arial"/>
          <w:sz w:val="22"/>
          <w:szCs w:val="22"/>
        </w:rPr>
        <w:t>Rogel Cancer Center</w:t>
      </w:r>
      <w:r>
        <w:rPr>
          <w:rFonts w:ascii="Arial" w:hAnsi="Arial" w:cs="Arial"/>
          <w:sz w:val="22"/>
          <w:szCs w:val="22"/>
        </w:rPr>
        <w:tab/>
        <w:t>07/01/19-6/30/20</w:t>
      </w:r>
    </w:p>
    <w:p w:rsidR="003E68A5" w:rsidRPr="00A918DB" w:rsidRDefault="003E68A5" w:rsidP="003E68A5">
      <w:pPr>
        <w:tabs>
          <w:tab w:val="left" w:pos="6300"/>
          <w:tab w:val="left" w:pos="7830"/>
        </w:tabs>
        <w:rPr>
          <w:rFonts w:ascii="Arial" w:hAnsi="Arial" w:cs="Arial"/>
          <w:i/>
          <w:sz w:val="22"/>
          <w:szCs w:val="22"/>
        </w:rPr>
      </w:pPr>
      <w:r w:rsidRPr="009D39A0">
        <w:rPr>
          <w:rFonts w:ascii="Arial" w:hAnsi="Arial" w:cs="Arial"/>
          <w:i/>
          <w:sz w:val="22"/>
          <w:szCs w:val="22"/>
        </w:rPr>
        <w:t>Nano-Fingerprint-Imaging of Cancer Tissues for In Situ Single-Cell Multi-Omics</w:t>
      </w:r>
    </w:p>
    <w:p w:rsidR="003E68A5" w:rsidRDefault="003E68A5" w:rsidP="003E68A5">
      <w:pPr>
        <w:tabs>
          <w:tab w:val="left" w:pos="6300"/>
          <w:tab w:val="left" w:pos="7830"/>
        </w:tabs>
        <w:rPr>
          <w:rFonts w:ascii="Arial" w:hAnsi="Arial" w:cs="Arial"/>
          <w:sz w:val="22"/>
          <w:szCs w:val="22"/>
        </w:rPr>
      </w:pPr>
      <w:r w:rsidRPr="00A918DB">
        <w:rPr>
          <w:rFonts w:ascii="Arial" w:hAnsi="Arial" w:cs="Arial"/>
          <w:sz w:val="22"/>
          <w:szCs w:val="22"/>
        </w:rPr>
        <w:t>The major goal of this project is to develop SiMREPS into an in situ detection tool to quantify cellular content.</w:t>
      </w:r>
    </w:p>
    <w:p w:rsidR="003E68A5" w:rsidRDefault="003E68A5" w:rsidP="003E68A5">
      <w:pPr>
        <w:tabs>
          <w:tab w:val="left" w:pos="6300"/>
          <w:tab w:val="left" w:pos="7830"/>
        </w:tabs>
        <w:rPr>
          <w:rFonts w:ascii="Arial" w:hAnsi="Arial" w:cs="Arial"/>
          <w:sz w:val="22"/>
          <w:szCs w:val="22"/>
        </w:rPr>
      </w:pPr>
    </w:p>
    <w:p w:rsidR="00D94922" w:rsidRPr="003E68A5" w:rsidRDefault="00D94922" w:rsidP="00D94922">
      <w:pPr>
        <w:tabs>
          <w:tab w:val="left" w:pos="6300"/>
          <w:tab w:val="left" w:pos="7830"/>
        </w:tabs>
        <w:rPr>
          <w:rFonts w:ascii="Arial" w:hAnsi="Arial" w:cs="Arial"/>
          <w:sz w:val="22"/>
          <w:szCs w:val="22"/>
          <w:lang w:val="de-DE"/>
        </w:rPr>
      </w:pPr>
      <w:r w:rsidRPr="003E68A5">
        <w:rPr>
          <w:rFonts w:ascii="Arial" w:hAnsi="Arial" w:cs="Arial"/>
          <w:sz w:val="22"/>
          <w:szCs w:val="22"/>
          <w:lang w:val="de-DE"/>
        </w:rPr>
        <w:t>NIH R01 GM094450 (Chen)</w:t>
      </w:r>
      <w:r w:rsidRPr="003E68A5">
        <w:rPr>
          <w:rFonts w:ascii="Arial" w:hAnsi="Arial" w:cs="Arial"/>
          <w:sz w:val="22"/>
          <w:szCs w:val="22"/>
          <w:lang w:val="de-DE"/>
        </w:rPr>
        <w:tab/>
      </w:r>
      <w:r w:rsidR="0031156A" w:rsidRPr="003E68A5">
        <w:rPr>
          <w:rFonts w:ascii="Arial" w:hAnsi="Arial" w:cs="Arial"/>
          <w:sz w:val="22"/>
          <w:szCs w:val="22"/>
          <w:lang w:val="de-DE"/>
        </w:rPr>
        <w:t>0</w:t>
      </w:r>
      <w:r w:rsidRPr="003E68A5">
        <w:rPr>
          <w:rFonts w:ascii="Arial" w:hAnsi="Arial" w:cs="Arial"/>
          <w:sz w:val="22"/>
          <w:szCs w:val="22"/>
          <w:lang w:val="de-DE"/>
        </w:rPr>
        <w:t>7/</w:t>
      </w:r>
      <w:r w:rsidR="0031156A" w:rsidRPr="003E68A5">
        <w:rPr>
          <w:rFonts w:ascii="Arial" w:hAnsi="Arial" w:cs="Arial"/>
          <w:sz w:val="22"/>
          <w:szCs w:val="22"/>
          <w:lang w:val="de-DE"/>
        </w:rPr>
        <w:t>0</w:t>
      </w:r>
      <w:r w:rsidRPr="003E68A5">
        <w:rPr>
          <w:rFonts w:ascii="Arial" w:hAnsi="Arial" w:cs="Arial"/>
          <w:sz w:val="22"/>
          <w:szCs w:val="22"/>
          <w:lang w:val="de-DE"/>
        </w:rPr>
        <w:t>1/17-</w:t>
      </w:r>
      <w:r w:rsidR="0031156A" w:rsidRPr="003E68A5">
        <w:rPr>
          <w:rFonts w:ascii="Arial" w:hAnsi="Arial" w:cs="Arial"/>
          <w:sz w:val="22"/>
          <w:szCs w:val="22"/>
          <w:lang w:val="de-DE"/>
        </w:rPr>
        <w:t>0</w:t>
      </w:r>
      <w:r w:rsidRPr="003E68A5">
        <w:rPr>
          <w:rFonts w:ascii="Arial" w:hAnsi="Arial" w:cs="Arial"/>
          <w:sz w:val="22"/>
          <w:szCs w:val="22"/>
          <w:lang w:val="de-DE"/>
        </w:rPr>
        <w:t>6/30/18</w:t>
      </w:r>
      <w:r w:rsidRPr="003E68A5">
        <w:rPr>
          <w:rFonts w:ascii="Arial" w:hAnsi="Arial" w:cs="Arial"/>
          <w:sz w:val="22"/>
          <w:szCs w:val="22"/>
          <w:lang w:val="de-DE"/>
        </w:rPr>
        <w:tab/>
      </w:r>
      <w:r w:rsidRPr="003E68A5">
        <w:rPr>
          <w:rFonts w:ascii="Arial" w:hAnsi="Arial" w:cs="Arial"/>
          <w:sz w:val="22"/>
          <w:szCs w:val="22"/>
          <w:lang w:val="de-DE"/>
        </w:rPr>
        <w:tab/>
      </w:r>
      <w:r w:rsidRPr="003E68A5">
        <w:rPr>
          <w:rFonts w:ascii="Arial" w:hAnsi="Arial" w:cs="Arial"/>
          <w:sz w:val="22"/>
          <w:szCs w:val="22"/>
          <w:lang w:val="de-DE"/>
        </w:rPr>
        <w:tab/>
        <w:t xml:space="preserve"> </w:t>
      </w:r>
    </w:p>
    <w:p w:rsidR="00D94922" w:rsidRPr="003E68A5" w:rsidRDefault="00D94922" w:rsidP="00D94922">
      <w:pPr>
        <w:tabs>
          <w:tab w:val="left" w:pos="6300"/>
          <w:tab w:val="left" w:pos="7830"/>
        </w:tabs>
        <w:rPr>
          <w:rFonts w:ascii="Arial" w:hAnsi="Arial" w:cs="Arial"/>
          <w:sz w:val="22"/>
          <w:szCs w:val="22"/>
          <w:lang w:val="de-DE"/>
        </w:rPr>
      </w:pPr>
      <w:r w:rsidRPr="003E68A5">
        <w:rPr>
          <w:rFonts w:ascii="Arial" w:hAnsi="Arial" w:cs="Arial"/>
          <w:sz w:val="22"/>
          <w:szCs w:val="22"/>
          <w:lang w:val="de-DE"/>
        </w:rPr>
        <w:t>NIGMS</w:t>
      </w:r>
      <w:r w:rsidRPr="003E68A5">
        <w:rPr>
          <w:rFonts w:ascii="Arial" w:hAnsi="Arial" w:cs="Arial"/>
          <w:sz w:val="22"/>
          <w:szCs w:val="22"/>
          <w:lang w:val="de-DE"/>
        </w:rPr>
        <w:tab/>
      </w:r>
      <w:r w:rsidRPr="003E68A5">
        <w:rPr>
          <w:rFonts w:ascii="Arial" w:hAnsi="Arial" w:cs="Arial"/>
          <w:sz w:val="22"/>
          <w:szCs w:val="22"/>
          <w:lang w:val="de-DE"/>
        </w:rPr>
        <w:tab/>
      </w:r>
    </w:p>
    <w:p w:rsidR="00D94922" w:rsidRPr="00E315B8" w:rsidRDefault="00D94922" w:rsidP="00D94922">
      <w:pPr>
        <w:tabs>
          <w:tab w:val="left" w:pos="6300"/>
          <w:tab w:val="left" w:pos="7830"/>
        </w:tabs>
        <w:rPr>
          <w:rFonts w:ascii="Arial" w:hAnsi="Arial" w:cs="Arial"/>
          <w:i/>
          <w:sz w:val="22"/>
          <w:szCs w:val="22"/>
        </w:rPr>
      </w:pPr>
      <w:r w:rsidRPr="00E315B8">
        <w:rPr>
          <w:rFonts w:ascii="Arial" w:hAnsi="Arial" w:cs="Arial"/>
          <w:i/>
          <w:sz w:val="22"/>
          <w:szCs w:val="22"/>
        </w:rPr>
        <w:t xml:space="preserve">Molecular </w:t>
      </w:r>
      <w:r>
        <w:rPr>
          <w:rFonts w:ascii="Arial" w:hAnsi="Arial" w:cs="Arial"/>
          <w:i/>
          <w:sz w:val="22"/>
          <w:szCs w:val="22"/>
        </w:rPr>
        <w:t>mechanism of telomerase actions</w:t>
      </w:r>
    </w:p>
    <w:p w:rsidR="00D94922" w:rsidRDefault="00D94922" w:rsidP="00D94922">
      <w:pPr>
        <w:tabs>
          <w:tab w:val="left" w:pos="6300"/>
          <w:tab w:val="left" w:pos="7830"/>
        </w:tabs>
        <w:rPr>
          <w:rFonts w:ascii="Arial" w:hAnsi="Arial" w:cs="Arial"/>
          <w:sz w:val="22"/>
          <w:szCs w:val="22"/>
        </w:rPr>
      </w:pPr>
      <w:r w:rsidRPr="00E315B8">
        <w:rPr>
          <w:rFonts w:ascii="Arial" w:hAnsi="Arial" w:cs="Arial"/>
          <w:sz w:val="22"/>
          <w:szCs w:val="22"/>
        </w:rPr>
        <w:t xml:space="preserve">The major goal of this project is to develop </w:t>
      </w:r>
      <w:r>
        <w:rPr>
          <w:rFonts w:ascii="Arial" w:hAnsi="Arial" w:cs="Arial"/>
          <w:sz w:val="22"/>
          <w:szCs w:val="22"/>
        </w:rPr>
        <w:t>tools for studying structure-function relationships in telomerase</w:t>
      </w:r>
      <w:r w:rsidRPr="00E315B8">
        <w:rPr>
          <w:rFonts w:ascii="Arial" w:hAnsi="Arial" w:cs="Arial"/>
          <w:sz w:val="22"/>
          <w:szCs w:val="22"/>
        </w:rPr>
        <w:t xml:space="preserve">.  </w:t>
      </w:r>
    </w:p>
    <w:p w:rsidR="00D94922" w:rsidRDefault="00D94922" w:rsidP="00D94922">
      <w:pPr>
        <w:tabs>
          <w:tab w:val="left" w:pos="6300"/>
          <w:tab w:val="left" w:pos="7830"/>
        </w:tabs>
        <w:rPr>
          <w:rFonts w:ascii="Arial" w:hAnsi="Arial" w:cs="Arial"/>
          <w:sz w:val="22"/>
          <w:szCs w:val="22"/>
        </w:rPr>
      </w:pPr>
    </w:p>
    <w:p w:rsidR="00D94922" w:rsidRDefault="00D94922" w:rsidP="00D94922">
      <w:pPr>
        <w:tabs>
          <w:tab w:val="left" w:pos="6300"/>
          <w:tab w:val="left" w:pos="7830"/>
        </w:tabs>
        <w:rPr>
          <w:rFonts w:ascii="Arial" w:hAnsi="Arial" w:cs="Arial"/>
          <w:color w:val="000000"/>
          <w:sz w:val="22"/>
          <w:szCs w:val="22"/>
          <w:shd w:val="clear" w:color="auto" w:fill="FFFFFF"/>
        </w:rPr>
      </w:pPr>
      <w:r w:rsidRPr="00E57877">
        <w:rPr>
          <w:rFonts w:ascii="Arial" w:hAnsi="Arial" w:cs="Arial"/>
          <w:sz w:val="22"/>
          <w:szCs w:val="22"/>
        </w:rPr>
        <w:t xml:space="preserve">Comprehensive Cancer Center/Biointerfaces Institute Research Grant </w:t>
      </w:r>
      <w:r w:rsidRPr="00E57877">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Walter, Nagrath, </w:t>
      </w:r>
      <w:r w:rsidRPr="00E57877">
        <w:rPr>
          <w:rFonts w:ascii="Arial" w:hAnsi="Arial" w:cs="Arial"/>
          <w:color w:val="000000"/>
          <w:sz w:val="22"/>
          <w:szCs w:val="22"/>
          <w:shd w:val="clear" w:color="auto" w:fill="FFFFFF"/>
        </w:rPr>
        <w:t>Ramnath)</w:t>
      </w:r>
    </w:p>
    <w:p w:rsidR="00D94922" w:rsidRDefault="00D94922" w:rsidP="00D94922">
      <w:pPr>
        <w:tabs>
          <w:tab w:val="left" w:pos="6300"/>
          <w:tab w:val="left" w:pos="7830"/>
        </w:tabs>
        <w:rPr>
          <w:rFonts w:ascii="Arial" w:hAnsi="Arial" w:cs="Arial"/>
          <w:sz w:val="22"/>
          <w:szCs w:val="22"/>
        </w:rPr>
      </w:pPr>
      <w:r>
        <w:rPr>
          <w:rFonts w:ascii="Arial" w:hAnsi="Arial" w:cs="Arial"/>
          <w:color w:val="000000"/>
          <w:sz w:val="22"/>
          <w:szCs w:val="22"/>
          <w:shd w:val="clear" w:color="auto" w:fill="FFFFFF"/>
        </w:rPr>
        <w:tab/>
        <w:t>0</w:t>
      </w:r>
      <w:r w:rsidRPr="00E57877">
        <w:rPr>
          <w:rFonts w:ascii="Arial" w:hAnsi="Arial" w:cs="Arial"/>
          <w:color w:val="000000"/>
          <w:sz w:val="22"/>
          <w:szCs w:val="22"/>
          <w:shd w:val="clear" w:color="auto" w:fill="FFFFFF"/>
        </w:rPr>
        <w:t>6/</w:t>
      </w:r>
      <w:r>
        <w:rPr>
          <w:rFonts w:ascii="Arial" w:hAnsi="Arial" w:cs="Arial"/>
          <w:color w:val="000000"/>
          <w:sz w:val="22"/>
          <w:szCs w:val="22"/>
          <w:shd w:val="clear" w:color="auto" w:fill="FFFFFF"/>
        </w:rPr>
        <w:t>0</w:t>
      </w:r>
      <w:r w:rsidRPr="00E57877">
        <w:rPr>
          <w:rFonts w:ascii="Arial" w:hAnsi="Arial" w:cs="Arial"/>
          <w:color w:val="000000"/>
          <w:sz w:val="22"/>
          <w:szCs w:val="22"/>
          <w:shd w:val="clear" w:color="auto" w:fill="FFFFFF"/>
        </w:rPr>
        <w:t>1/16-</w:t>
      </w:r>
      <w:r>
        <w:rPr>
          <w:rFonts w:ascii="Arial" w:hAnsi="Arial" w:cs="Arial"/>
          <w:color w:val="000000"/>
          <w:sz w:val="22"/>
          <w:szCs w:val="22"/>
          <w:shd w:val="clear" w:color="auto" w:fill="FFFFFF"/>
        </w:rPr>
        <w:t>0</w:t>
      </w:r>
      <w:r w:rsidRPr="00E57877">
        <w:rPr>
          <w:rStyle w:val="aqj"/>
          <w:rFonts w:ascii="Arial" w:hAnsi="Arial" w:cs="Arial"/>
          <w:color w:val="000000"/>
          <w:sz w:val="22"/>
          <w:szCs w:val="22"/>
          <w:shd w:val="clear" w:color="auto" w:fill="FFFFFF"/>
        </w:rPr>
        <w:t>5/31/1</w:t>
      </w:r>
      <w:r>
        <w:rPr>
          <w:rStyle w:val="aqj"/>
          <w:rFonts w:ascii="Arial" w:hAnsi="Arial" w:cs="Arial"/>
          <w:color w:val="000000"/>
          <w:sz w:val="22"/>
          <w:szCs w:val="22"/>
          <w:shd w:val="clear" w:color="auto" w:fill="FFFFFF"/>
        </w:rPr>
        <w:t>8</w:t>
      </w:r>
    </w:p>
    <w:p w:rsidR="00D94922" w:rsidRDefault="00D94922" w:rsidP="00D94922">
      <w:pPr>
        <w:tabs>
          <w:tab w:val="left" w:pos="6300"/>
          <w:tab w:val="left" w:pos="7830"/>
        </w:tabs>
        <w:rPr>
          <w:rFonts w:ascii="Arial" w:hAnsi="Arial" w:cs="Arial"/>
          <w:iCs/>
          <w:sz w:val="22"/>
          <w:szCs w:val="22"/>
        </w:rPr>
      </w:pPr>
      <w:r w:rsidRPr="00E57877">
        <w:rPr>
          <w:rFonts w:ascii="Arial" w:hAnsi="Arial" w:cs="Arial"/>
          <w:i/>
          <w:color w:val="000000"/>
          <w:sz w:val="22"/>
          <w:szCs w:val="22"/>
          <w:shd w:val="clear" w:color="auto" w:fill="FFFFFF"/>
        </w:rPr>
        <w:t>Pilot Project-Single Molecule Characterization of Circulating Tumor Cells in Lung Cancer</w:t>
      </w:r>
    </w:p>
    <w:p w:rsidR="00D94922" w:rsidRPr="00D94922" w:rsidRDefault="00D94922" w:rsidP="00D94922">
      <w:pPr>
        <w:tabs>
          <w:tab w:val="left" w:pos="6300"/>
          <w:tab w:val="left" w:pos="7830"/>
        </w:tabs>
        <w:rPr>
          <w:rFonts w:ascii="Arial" w:hAnsi="Arial" w:cs="Arial"/>
          <w:bCs/>
          <w:i/>
          <w:sz w:val="22"/>
          <w:szCs w:val="22"/>
        </w:rPr>
      </w:pPr>
      <w:r w:rsidRPr="00F025A5">
        <w:rPr>
          <w:rFonts w:ascii="Arial" w:hAnsi="Arial" w:cs="Arial"/>
          <w:sz w:val="22"/>
          <w:szCs w:val="22"/>
        </w:rPr>
        <w:t xml:space="preserve">The major goal of this </w:t>
      </w:r>
      <w:r>
        <w:rPr>
          <w:rFonts w:ascii="Arial" w:hAnsi="Arial" w:cs="Arial"/>
          <w:sz w:val="22"/>
          <w:szCs w:val="22"/>
        </w:rPr>
        <w:t xml:space="preserve">pilot </w:t>
      </w:r>
      <w:r w:rsidRPr="00F025A5">
        <w:rPr>
          <w:rFonts w:ascii="Arial" w:hAnsi="Arial" w:cs="Arial"/>
          <w:sz w:val="22"/>
          <w:szCs w:val="22"/>
        </w:rPr>
        <w:t xml:space="preserve">project is to </w:t>
      </w:r>
      <w:r>
        <w:rPr>
          <w:rFonts w:ascii="Arial" w:hAnsi="Arial" w:cs="Arial"/>
          <w:sz w:val="22"/>
          <w:szCs w:val="22"/>
        </w:rPr>
        <w:t>analyze RNA pathways in circulating tumor cells at the single molecule level.</w:t>
      </w:r>
    </w:p>
    <w:p w:rsidR="00BA216B" w:rsidRDefault="00BA216B" w:rsidP="007270E6">
      <w:pPr>
        <w:tabs>
          <w:tab w:val="left" w:pos="6300"/>
        </w:tabs>
        <w:rPr>
          <w:rFonts w:ascii="Arial" w:hAnsi="Arial" w:cs="Arial"/>
          <w:sz w:val="22"/>
          <w:szCs w:val="22"/>
        </w:rPr>
      </w:pPr>
    </w:p>
    <w:p w:rsidR="007270E6" w:rsidRPr="00556519" w:rsidRDefault="007270E6" w:rsidP="007270E6">
      <w:pPr>
        <w:tabs>
          <w:tab w:val="left" w:pos="6300"/>
        </w:tabs>
        <w:rPr>
          <w:rFonts w:ascii="Arial" w:hAnsi="Arial" w:cs="Arial"/>
          <w:sz w:val="22"/>
          <w:szCs w:val="22"/>
        </w:rPr>
      </w:pPr>
      <w:r w:rsidRPr="00556519">
        <w:rPr>
          <w:rFonts w:ascii="Arial" w:hAnsi="Arial" w:cs="Arial"/>
          <w:sz w:val="22"/>
          <w:szCs w:val="22"/>
        </w:rPr>
        <w:t xml:space="preserve">Department of Defense W911NF-12-1-0420, ONR (Yan) </w:t>
      </w:r>
      <w:r w:rsidRPr="00556519">
        <w:rPr>
          <w:rFonts w:ascii="Arial" w:hAnsi="Arial" w:cs="Arial"/>
          <w:sz w:val="22"/>
          <w:szCs w:val="22"/>
        </w:rPr>
        <w:tab/>
      </w:r>
      <w:r w:rsidR="0031156A">
        <w:rPr>
          <w:rFonts w:ascii="Arial" w:hAnsi="Arial" w:cs="Arial"/>
          <w:sz w:val="22"/>
          <w:szCs w:val="22"/>
        </w:rPr>
        <w:t>0</w:t>
      </w:r>
      <w:r w:rsidRPr="00556519">
        <w:rPr>
          <w:rFonts w:ascii="Arial" w:hAnsi="Arial" w:cs="Arial"/>
          <w:sz w:val="22"/>
          <w:szCs w:val="22"/>
        </w:rPr>
        <w:t>7/</w:t>
      </w:r>
      <w:r w:rsidR="0031156A">
        <w:rPr>
          <w:rFonts w:ascii="Arial" w:hAnsi="Arial" w:cs="Arial"/>
          <w:sz w:val="22"/>
          <w:szCs w:val="22"/>
        </w:rPr>
        <w:t>0</w:t>
      </w:r>
      <w:r w:rsidRPr="00556519">
        <w:rPr>
          <w:rFonts w:ascii="Arial" w:hAnsi="Arial" w:cs="Arial"/>
          <w:sz w:val="22"/>
          <w:szCs w:val="22"/>
        </w:rPr>
        <w:t>1/12-</w:t>
      </w:r>
      <w:r w:rsidR="0031156A">
        <w:rPr>
          <w:rFonts w:ascii="Arial" w:hAnsi="Arial" w:cs="Arial"/>
          <w:sz w:val="22"/>
          <w:szCs w:val="22"/>
        </w:rPr>
        <w:t>0</w:t>
      </w:r>
      <w:r>
        <w:rPr>
          <w:rFonts w:ascii="Arial" w:hAnsi="Arial" w:cs="Arial"/>
          <w:sz w:val="22"/>
          <w:szCs w:val="22"/>
        </w:rPr>
        <w:t>8</w:t>
      </w:r>
      <w:r w:rsidRPr="00556519">
        <w:rPr>
          <w:rFonts w:ascii="Arial" w:hAnsi="Arial" w:cs="Arial"/>
          <w:sz w:val="22"/>
          <w:szCs w:val="22"/>
        </w:rPr>
        <w:t>/</w:t>
      </w:r>
      <w:r>
        <w:rPr>
          <w:rFonts w:ascii="Arial" w:hAnsi="Arial" w:cs="Arial"/>
          <w:sz w:val="22"/>
          <w:szCs w:val="22"/>
        </w:rPr>
        <w:t>18</w:t>
      </w:r>
      <w:r w:rsidRPr="00556519">
        <w:rPr>
          <w:rFonts w:ascii="Arial" w:hAnsi="Arial" w:cs="Arial"/>
          <w:sz w:val="22"/>
          <w:szCs w:val="22"/>
        </w:rPr>
        <w:t>/17</w:t>
      </w:r>
    </w:p>
    <w:p w:rsidR="007270E6" w:rsidRPr="00556519" w:rsidRDefault="007270E6" w:rsidP="007270E6">
      <w:pPr>
        <w:tabs>
          <w:tab w:val="left" w:pos="6300"/>
        </w:tabs>
        <w:rPr>
          <w:rFonts w:ascii="Arial" w:hAnsi="Arial" w:cs="Arial"/>
          <w:sz w:val="22"/>
          <w:szCs w:val="22"/>
        </w:rPr>
      </w:pPr>
      <w:r>
        <w:rPr>
          <w:rFonts w:ascii="Arial" w:hAnsi="Arial" w:cs="Arial"/>
          <w:sz w:val="22"/>
          <w:szCs w:val="22"/>
        </w:rPr>
        <w:t>Army Office of Research</w:t>
      </w:r>
      <w:r w:rsidRPr="00556519">
        <w:rPr>
          <w:rFonts w:ascii="Arial" w:hAnsi="Arial" w:cs="Arial"/>
          <w:sz w:val="22"/>
          <w:szCs w:val="22"/>
        </w:rPr>
        <w:tab/>
      </w:r>
    </w:p>
    <w:p w:rsidR="007270E6" w:rsidRPr="00556519" w:rsidRDefault="007270E6" w:rsidP="007270E6">
      <w:pPr>
        <w:tabs>
          <w:tab w:val="left" w:pos="3960"/>
        </w:tabs>
        <w:rPr>
          <w:rFonts w:ascii="Arial" w:hAnsi="Arial" w:cs="Arial"/>
          <w:sz w:val="22"/>
          <w:szCs w:val="22"/>
        </w:rPr>
      </w:pPr>
      <w:r w:rsidRPr="00556519">
        <w:rPr>
          <w:rFonts w:ascii="Arial" w:hAnsi="Arial" w:cs="Arial"/>
          <w:i/>
          <w:sz w:val="22"/>
          <w:szCs w:val="22"/>
          <w:shd w:val="clear" w:color="auto" w:fill="FFFFFF"/>
        </w:rPr>
        <w:t>Translating Biochemical Pathways to Non-Cellular Environment</w:t>
      </w:r>
    </w:p>
    <w:p w:rsidR="007270E6" w:rsidRPr="00F025A5" w:rsidRDefault="007270E6" w:rsidP="007270E6">
      <w:pPr>
        <w:tabs>
          <w:tab w:val="left" w:pos="3960"/>
        </w:tabs>
        <w:rPr>
          <w:rFonts w:ascii="Arial" w:hAnsi="Arial" w:cs="Arial"/>
          <w:iCs/>
          <w:sz w:val="22"/>
          <w:szCs w:val="22"/>
        </w:rPr>
      </w:pPr>
      <w:r w:rsidRPr="00556519">
        <w:rPr>
          <w:rFonts w:ascii="Arial" w:hAnsi="Arial" w:cs="Arial"/>
          <w:sz w:val="22"/>
          <w:szCs w:val="22"/>
        </w:rPr>
        <w:lastRenderedPageBreak/>
        <w:t xml:space="preserve">The major </w:t>
      </w:r>
      <w:r w:rsidR="0031156A">
        <w:rPr>
          <w:rFonts w:ascii="Arial" w:hAnsi="Arial" w:cs="Arial"/>
          <w:sz w:val="22"/>
          <w:szCs w:val="22"/>
        </w:rPr>
        <w:t xml:space="preserve">goal </w:t>
      </w:r>
      <w:r w:rsidRPr="00556519">
        <w:rPr>
          <w:rFonts w:ascii="Arial" w:hAnsi="Arial" w:cs="Arial"/>
          <w:sz w:val="22"/>
          <w:szCs w:val="22"/>
        </w:rPr>
        <w:t xml:space="preserve">of this proposal is to use origami to spatially organize enzyme cascades and photosynthetic systems.  </w:t>
      </w:r>
    </w:p>
    <w:p w:rsidR="007270E6" w:rsidRPr="00600B19" w:rsidRDefault="007270E6" w:rsidP="00600B19">
      <w:pPr>
        <w:tabs>
          <w:tab w:val="left" w:pos="6300"/>
          <w:tab w:val="left" w:pos="7830"/>
        </w:tabs>
        <w:rPr>
          <w:rFonts w:ascii="Arial" w:hAnsi="Arial" w:cs="Arial"/>
          <w:sz w:val="22"/>
          <w:szCs w:val="22"/>
        </w:rPr>
      </w:pPr>
    </w:p>
    <w:sectPr w:rsidR="007270E6" w:rsidRPr="00600B19" w:rsidSect="001F2B72">
      <w:footerReference w:type="even" r:id="rId8"/>
      <w:headerReference w:type="firs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75" w:rsidRDefault="00BC3F75">
      <w:r>
        <w:separator/>
      </w:r>
    </w:p>
  </w:endnote>
  <w:endnote w:type="continuationSeparator" w:id="0">
    <w:p w:rsidR="00BC3F75" w:rsidRDefault="00BC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3E" w:rsidRDefault="009B223E" w:rsidP="009B2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23E" w:rsidRDefault="009B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3E" w:rsidRDefault="009B223E" w:rsidP="009B2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B223E" w:rsidRDefault="009B223E">
    <w:pPr>
      <w:pStyle w:val="FormFooterBorder"/>
    </w:pPr>
    <w:r>
      <w:t>PHS 398/2590 (Rev. 09/04)</w:t>
    </w:r>
    <w:r>
      <w:tab/>
      <w:t xml:space="preserve">Page </w:t>
    </w:r>
    <w:r>
      <w:rPr>
        <w:rStyle w:val="PageNumber"/>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75" w:rsidRDefault="00BC3F75">
      <w:r>
        <w:separator/>
      </w:r>
    </w:p>
  </w:footnote>
  <w:footnote w:type="continuationSeparator" w:id="0">
    <w:p w:rsidR="00BC3F75" w:rsidRDefault="00BC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3E" w:rsidRDefault="009B223E">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2CC"/>
    <w:multiLevelType w:val="hybridMultilevel"/>
    <w:tmpl w:val="C10C8B08"/>
    <w:lvl w:ilvl="0" w:tplc="FFFFFFFF">
      <w:start w:val="1"/>
      <w:numFmt w:val="upperLetter"/>
      <w:lvlText w:val="%1."/>
      <w:lvlJc w:val="left"/>
      <w:pPr>
        <w:tabs>
          <w:tab w:val="num" w:pos="450"/>
        </w:tabs>
        <w:ind w:left="450" w:hanging="360"/>
      </w:pPr>
      <w:rPr>
        <w:rFonts w:hint="default"/>
        <w:b/>
      </w:rPr>
    </w:lvl>
    <w:lvl w:ilvl="1" w:tplc="FFFFFFFF">
      <w:start w:val="1"/>
      <w:numFmt w:val="lowerLetter"/>
      <w:lvlText w:val="%2."/>
      <w:lvlJc w:val="left"/>
      <w:pPr>
        <w:tabs>
          <w:tab w:val="num" w:pos="1170"/>
        </w:tabs>
        <w:ind w:left="1170" w:hanging="360"/>
      </w:pPr>
    </w:lvl>
    <w:lvl w:ilvl="2" w:tplc="FFFFFFFF">
      <w:start w:val="1"/>
      <w:numFmt w:val="lowerRoman"/>
      <w:lvlText w:val="%3."/>
      <w:lvlJc w:val="right"/>
      <w:pPr>
        <w:tabs>
          <w:tab w:val="num" w:pos="1890"/>
        </w:tabs>
        <w:ind w:left="1890" w:hanging="180"/>
      </w:pPr>
    </w:lvl>
    <w:lvl w:ilvl="3" w:tplc="FFFFFFFF">
      <w:start w:val="1"/>
      <w:numFmt w:val="decimal"/>
      <w:lvlText w:val="%4."/>
      <w:lvlJc w:val="left"/>
      <w:pPr>
        <w:tabs>
          <w:tab w:val="num" w:pos="2610"/>
        </w:tabs>
        <w:ind w:left="2610" w:hanging="360"/>
      </w:pPr>
    </w:lvl>
    <w:lvl w:ilvl="4" w:tplc="FFFFFFFF">
      <w:start w:val="1"/>
      <w:numFmt w:val="lowerLetter"/>
      <w:lvlText w:val="%5."/>
      <w:lvlJc w:val="left"/>
      <w:pPr>
        <w:tabs>
          <w:tab w:val="num" w:pos="3330"/>
        </w:tabs>
        <w:ind w:left="3330" w:hanging="360"/>
      </w:pPr>
    </w:lvl>
    <w:lvl w:ilvl="5" w:tplc="FFFFFFFF">
      <w:start w:val="1"/>
      <w:numFmt w:val="lowerRoman"/>
      <w:lvlText w:val="%6."/>
      <w:lvlJc w:val="right"/>
      <w:pPr>
        <w:tabs>
          <w:tab w:val="num" w:pos="4050"/>
        </w:tabs>
        <w:ind w:left="4050" w:hanging="180"/>
      </w:pPr>
    </w:lvl>
    <w:lvl w:ilvl="6" w:tplc="FFFFFFFF">
      <w:start w:val="1"/>
      <w:numFmt w:val="decimal"/>
      <w:lvlText w:val="%7."/>
      <w:lvlJc w:val="left"/>
      <w:pPr>
        <w:tabs>
          <w:tab w:val="num" w:pos="4770"/>
        </w:tabs>
        <w:ind w:left="4770" w:hanging="360"/>
      </w:pPr>
    </w:lvl>
    <w:lvl w:ilvl="7" w:tplc="FFFFFFFF">
      <w:start w:val="1"/>
      <w:numFmt w:val="lowerLetter"/>
      <w:lvlText w:val="%8."/>
      <w:lvlJc w:val="left"/>
      <w:pPr>
        <w:tabs>
          <w:tab w:val="num" w:pos="5490"/>
        </w:tabs>
        <w:ind w:left="5490" w:hanging="360"/>
      </w:pPr>
    </w:lvl>
    <w:lvl w:ilvl="8" w:tplc="FFFFFFFF">
      <w:start w:val="1"/>
      <w:numFmt w:val="lowerRoman"/>
      <w:lvlText w:val="%9."/>
      <w:lvlJc w:val="right"/>
      <w:pPr>
        <w:tabs>
          <w:tab w:val="num" w:pos="6210"/>
        </w:tabs>
        <w:ind w:left="6210" w:hanging="180"/>
      </w:pPr>
    </w:lvl>
  </w:abstractNum>
  <w:abstractNum w:abstractNumId="1" w15:restartNumberingAfterBreak="0">
    <w:nsid w:val="05635980"/>
    <w:multiLevelType w:val="hybridMultilevel"/>
    <w:tmpl w:val="91865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5D6C"/>
    <w:multiLevelType w:val="hybridMultilevel"/>
    <w:tmpl w:val="2FB0D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60AB3"/>
    <w:multiLevelType w:val="hybridMultilevel"/>
    <w:tmpl w:val="52C4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4497D"/>
    <w:multiLevelType w:val="hybridMultilevel"/>
    <w:tmpl w:val="E8268D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0D2493"/>
    <w:multiLevelType w:val="hybridMultilevel"/>
    <w:tmpl w:val="ABE04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6F"/>
    <w:rsid w:val="00001FD5"/>
    <w:rsid w:val="0000306C"/>
    <w:rsid w:val="000037D5"/>
    <w:rsid w:val="00010656"/>
    <w:rsid w:val="00011783"/>
    <w:rsid w:val="00012026"/>
    <w:rsid w:val="00012D39"/>
    <w:rsid w:val="00015072"/>
    <w:rsid w:val="00015687"/>
    <w:rsid w:val="00016073"/>
    <w:rsid w:val="00016199"/>
    <w:rsid w:val="00017C6B"/>
    <w:rsid w:val="000221E2"/>
    <w:rsid w:val="000227AD"/>
    <w:rsid w:val="00022DA1"/>
    <w:rsid w:val="000253C8"/>
    <w:rsid w:val="00026C77"/>
    <w:rsid w:val="00030A7E"/>
    <w:rsid w:val="0003529B"/>
    <w:rsid w:val="0003670B"/>
    <w:rsid w:val="00037538"/>
    <w:rsid w:val="00047144"/>
    <w:rsid w:val="0004729F"/>
    <w:rsid w:val="00047519"/>
    <w:rsid w:val="00054A97"/>
    <w:rsid w:val="00054D9A"/>
    <w:rsid w:val="00055833"/>
    <w:rsid w:val="00062327"/>
    <w:rsid w:val="000637AE"/>
    <w:rsid w:val="00063AF6"/>
    <w:rsid w:val="00064F3A"/>
    <w:rsid w:val="000667D5"/>
    <w:rsid w:val="00066DD0"/>
    <w:rsid w:val="00070D10"/>
    <w:rsid w:val="000718FD"/>
    <w:rsid w:val="00071E5D"/>
    <w:rsid w:val="000802CC"/>
    <w:rsid w:val="00080E6B"/>
    <w:rsid w:val="00082BCC"/>
    <w:rsid w:val="00085546"/>
    <w:rsid w:val="00087718"/>
    <w:rsid w:val="00090400"/>
    <w:rsid w:val="00090E22"/>
    <w:rsid w:val="000917E3"/>
    <w:rsid w:val="0009281C"/>
    <w:rsid w:val="00096587"/>
    <w:rsid w:val="000A249E"/>
    <w:rsid w:val="000B2C8A"/>
    <w:rsid w:val="000B36CD"/>
    <w:rsid w:val="000B44DB"/>
    <w:rsid w:val="000B48CB"/>
    <w:rsid w:val="000B53D4"/>
    <w:rsid w:val="000B6298"/>
    <w:rsid w:val="000B67E3"/>
    <w:rsid w:val="000B6A7F"/>
    <w:rsid w:val="000C0CA4"/>
    <w:rsid w:val="000C14DB"/>
    <w:rsid w:val="000C1843"/>
    <w:rsid w:val="000C56E4"/>
    <w:rsid w:val="000C5859"/>
    <w:rsid w:val="000C5882"/>
    <w:rsid w:val="000C59FB"/>
    <w:rsid w:val="000C5AB4"/>
    <w:rsid w:val="000C6DFC"/>
    <w:rsid w:val="000D23AB"/>
    <w:rsid w:val="000D333A"/>
    <w:rsid w:val="000D5891"/>
    <w:rsid w:val="000D60AA"/>
    <w:rsid w:val="000D636B"/>
    <w:rsid w:val="000E1064"/>
    <w:rsid w:val="000E2425"/>
    <w:rsid w:val="000E44C5"/>
    <w:rsid w:val="000F2D48"/>
    <w:rsid w:val="000F4690"/>
    <w:rsid w:val="000F57BF"/>
    <w:rsid w:val="000F5921"/>
    <w:rsid w:val="0010289F"/>
    <w:rsid w:val="00102943"/>
    <w:rsid w:val="00104F73"/>
    <w:rsid w:val="0010602F"/>
    <w:rsid w:val="00107445"/>
    <w:rsid w:val="00112B83"/>
    <w:rsid w:val="0011316C"/>
    <w:rsid w:val="0011441C"/>
    <w:rsid w:val="00114B5B"/>
    <w:rsid w:val="00115644"/>
    <w:rsid w:val="00116854"/>
    <w:rsid w:val="0011776F"/>
    <w:rsid w:val="00117ED1"/>
    <w:rsid w:val="00122E93"/>
    <w:rsid w:val="00123C13"/>
    <w:rsid w:val="00133E7F"/>
    <w:rsid w:val="0013657A"/>
    <w:rsid w:val="00137168"/>
    <w:rsid w:val="0013793C"/>
    <w:rsid w:val="00137A9B"/>
    <w:rsid w:val="00137F8A"/>
    <w:rsid w:val="001415CF"/>
    <w:rsid w:val="00141714"/>
    <w:rsid w:val="00142FBC"/>
    <w:rsid w:val="00143761"/>
    <w:rsid w:val="00144C33"/>
    <w:rsid w:val="00146484"/>
    <w:rsid w:val="00151259"/>
    <w:rsid w:val="00151462"/>
    <w:rsid w:val="001531FE"/>
    <w:rsid w:val="00154A7B"/>
    <w:rsid w:val="00156652"/>
    <w:rsid w:val="00157BD1"/>
    <w:rsid w:val="00160B2D"/>
    <w:rsid w:val="00165BF5"/>
    <w:rsid w:val="0017021E"/>
    <w:rsid w:val="00171441"/>
    <w:rsid w:val="00171784"/>
    <w:rsid w:val="001726DD"/>
    <w:rsid w:val="00172990"/>
    <w:rsid w:val="00172BF7"/>
    <w:rsid w:val="0017598A"/>
    <w:rsid w:val="00181D03"/>
    <w:rsid w:val="00182375"/>
    <w:rsid w:val="001833C8"/>
    <w:rsid w:val="001843A6"/>
    <w:rsid w:val="00184725"/>
    <w:rsid w:val="00184F42"/>
    <w:rsid w:val="00186B80"/>
    <w:rsid w:val="0019192B"/>
    <w:rsid w:val="00192B6E"/>
    <w:rsid w:val="00195B6A"/>
    <w:rsid w:val="00195FE8"/>
    <w:rsid w:val="001A07A6"/>
    <w:rsid w:val="001A1ACC"/>
    <w:rsid w:val="001A272C"/>
    <w:rsid w:val="001A3125"/>
    <w:rsid w:val="001A3332"/>
    <w:rsid w:val="001A510D"/>
    <w:rsid w:val="001A55DF"/>
    <w:rsid w:val="001A6260"/>
    <w:rsid w:val="001A681D"/>
    <w:rsid w:val="001A741E"/>
    <w:rsid w:val="001A7602"/>
    <w:rsid w:val="001A7BC5"/>
    <w:rsid w:val="001B0878"/>
    <w:rsid w:val="001B2E68"/>
    <w:rsid w:val="001B6FFA"/>
    <w:rsid w:val="001B7BD2"/>
    <w:rsid w:val="001C048D"/>
    <w:rsid w:val="001C0ED7"/>
    <w:rsid w:val="001C3395"/>
    <w:rsid w:val="001C64C7"/>
    <w:rsid w:val="001C677F"/>
    <w:rsid w:val="001C75F1"/>
    <w:rsid w:val="001D47A0"/>
    <w:rsid w:val="001D5086"/>
    <w:rsid w:val="001D6535"/>
    <w:rsid w:val="001E0A82"/>
    <w:rsid w:val="001E5E01"/>
    <w:rsid w:val="001E5E46"/>
    <w:rsid w:val="001E7024"/>
    <w:rsid w:val="001E7AEB"/>
    <w:rsid w:val="001F0B0B"/>
    <w:rsid w:val="001F10EE"/>
    <w:rsid w:val="001F21BD"/>
    <w:rsid w:val="001F2B72"/>
    <w:rsid w:val="00200098"/>
    <w:rsid w:val="002017BB"/>
    <w:rsid w:val="00201E59"/>
    <w:rsid w:val="0020241D"/>
    <w:rsid w:val="0020352A"/>
    <w:rsid w:val="00206EC1"/>
    <w:rsid w:val="00207C72"/>
    <w:rsid w:val="0021082C"/>
    <w:rsid w:val="002117FB"/>
    <w:rsid w:val="00211BAD"/>
    <w:rsid w:val="00212C1D"/>
    <w:rsid w:val="00215115"/>
    <w:rsid w:val="00216683"/>
    <w:rsid w:val="0022305A"/>
    <w:rsid w:val="00224B0E"/>
    <w:rsid w:val="0022586A"/>
    <w:rsid w:val="0022611C"/>
    <w:rsid w:val="00226856"/>
    <w:rsid w:val="00231D4B"/>
    <w:rsid w:val="002326A8"/>
    <w:rsid w:val="00232C48"/>
    <w:rsid w:val="00232D71"/>
    <w:rsid w:val="00233D7E"/>
    <w:rsid w:val="00233DC3"/>
    <w:rsid w:val="00234185"/>
    <w:rsid w:val="00236714"/>
    <w:rsid w:val="002374E3"/>
    <w:rsid w:val="002377F9"/>
    <w:rsid w:val="002420B5"/>
    <w:rsid w:val="002422CB"/>
    <w:rsid w:val="00242E5E"/>
    <w:rsid w:val="0024497F"/>
    <w:rsid w:val="00245623"/>
    <w:rsid w:val="00245F57"/>
    <w:rsid w:val="002462C9"/>
    <w:rsid w:val="002473F7"/>
    <w:rsid w:val="002508FF"/>
    <w:rsid w:val="00252676"/>
    <w:rsid w:val="00254D66"/>
    <w:rsid w:val="00255745"/>
    <w:rsid w:val="00255ACD"/>
    <w:rsid w:val="002572F8"/>
    <w:rsid w:val="002579A0"/>
    <w:rsid w:val="00261184"/>
    <w:rsid w:val="002618D5"/>
    <w:rsid w:val="00265CD0"/>
    <w:rsid w:val="00267D93"/>
    <w:rsid w:val="002715A9"/>
    <w:rsid w:val="00272553"/>
    <w:rsid w:val="00280685"/>
    <w:rsid w:val="002813D7"/>
    <w:rsid w:val="00281749"/>
    <w:rsid w:val="00281D88"/>
    <w:rsid w:val="0028712D"/>
    <w:rsid w:val="00287ECD"/>
    <w:rsid w:val="00290B81"/>
    <w:rsid w:val="00291CDA"/>
    <w:rsid w:val="00293ABB"/>
    <w:rsid w:val="00293F8C"/>
    <w:rsid w:val="00295539"/>
    <w:rsid w:val="0029726B"/>
    <w:rsid w:val="002A0D55"/>
    <w:rsid w:val="002A17F5"/>
    <w:rsid w:val="002A22B7"/>
    <w:rsid w:val="002B1475"/>
    <w:rsid w:val="002B2761"/>
    <w:rsid w:val="002B4BA2"/>
    <w:rsid w:val="002B5BE5"/>
    <w:rsid w:val="002B6058"/>
    <w:rsid w:val="002C123D"/>
    <w:rsid w:val="002C398B"/>
    <w:rsid w:val="002C5F0E"/>
    <w:rsid w:val="002C6242"/>
    <w:rsid w:val="002C6F52"/>
    <w:rsid w:val="002D3ABE"/>
    <w:rsid w:val="002D64FF"/>
    <w:rsid w:val="002D6522"/>
    <w:rsid w:val="002D69AC"/>
    <w:rsid w:val="002D7482"/>
    <w:rsid w:val="002D7C6D"/>
    <w:rsid w:val="002E08DA"/>
    <w:rsid w:val="002E2480"/>
    <w:rsid w:val="002E24B7"/>
    <w:rsid w:val="002E5679"/>
    <w:rsid w:val="002F63FD"/>
    <w:rsid w:val="002F7935"/>
    <w:rsid w:val="002F7E64"/>
    <w:rsid w:val="00301156"/>
    <w:rsid w:val="0030437D"/>
    <w:rsid w:val="00305F6D"/>
    <w:rsid w:val="003071C9"/>
    <w:rsid w:val="0031064D"/>
    <w:rsid w:val="0031156A"/>
    <w:rsid w:val="00311A94"/>
    <w:rsid w:val="00311D85"/>
    <w:rsid w:val="003130EF"/>
    <w:rsid w:val="00315E3A"/>
    <w:rsid w:val="00322022"/>
    <w:rsid w:val="00322096"/>
    <w:rsid w:val="00323484"/>
    <w:rsid w:val="003247E6"/>
    <w:rsid w:val="003302B4"/>
    <w:rsid w:val="00332FAA"/>
    <w:rsid w:val="00334A4E"/>
    <w:rsid w:val="003422E6"/>
    <w:rsid w:val="003444BA"/>
    <w:rsid w:val="003450A6"/>
    <w:rsid w:val="00347FF0"/>
    <w:rsid w:val="00350043"/>
    <w:rsid w:val="00353BD5"/>
    <w:rsid w:val="003546D8"/>
    <w:rsid w:val="00354F10"/>
    <w:rsid w:val="0035698E"/>
    <w:rsid w:val="0035783A"/>
    <w:rsid w:val="003602AF"/>
    <w:rsid w:val="0036134F"/>
    <w:rsid w:val="00363A99"/>
    <w:rsid w:val="0036647D"/>
    <w:rsid w:val="003665C9"/>
    <w:rsid w:val="00372549"/>
    <w:rsid w:val="003727B5"/>
    <w:rsid w:val="00372F3D"/>
    <w:rsid w:val="00373734"/>
    <w:rsid w:val="00373D5C"/>
    <w:rsid w:val="0037690B"/>
    <w:rsid w:val="003772A1"/>
    <w:rsid w:val="003807C0"/>
    <w:rsid w:val="00384506"/>
    <w:rsid w:val="00384F20"/>
    <w:rsid w:val="0038793B"/>
    <w:rsid w:val="00387A66"/>
    <w:rsid w:val="00390AAB"/>
    <w:rsid w:val="0039145A"/>
    <w:rsid w:val="003914D3"/>
    <w:rsid w:val="003949A0"/>
    <w:rsid w:val="00395612"/>
    <w:rsid w:val="003957D5"/>
    <w:rsid w:val="0039587D"/>
    <w:rsid w:val="00396D24"/>
    <w:rsid w:val="003A09EA"/>
    <w:rsid w:val="003A0C34"/>
    <w:rsid w:val="003A262E"/>
    <w:rsid w:val="003A2BEF"/>
    <w:rsid w:val="003A3B0F"/>
    <w:rsid w:val="003A679E"/>
    <w:rsid w:val="003A74A0"/>
    <w:rsid w:val="003A777A"/>
    <w:rsid w:val="003B4F40"/>
    <w:rsid w:val="003C354E"/>
    <w:rsid w:val="003C3D3B"/>
    <w:rsid w:val="003C47DC"/>
    <w:rsid w:val="003C7E1A"/>
    <w:rsid w:val="003D5746"/>
    <w:rsid w:val="003D73A2"/>
    <w:rsid w:val="003E03F7"/>
    <w:rsid w:val="003E06AE"/>
    <w:rsid w:val="003E0B7F"/>
    <w:rsid w:val="003E1AB1"/>
    <w:rsid w:val="003E35AC"/>
    <w:rsid w:val="003E565B"/>
    <w:rsid w:val="003E68A5"/>
    <w:rsid w:val="003E7676"/>
    <w:rsid w:val="003F261B"/>
    <w:rsid w:val="003F4C7E"/>
    <w:rsid w:val="003F6207"/>
    <w:rsid w:val="003F6C9A"/>
    <w:rsid w:val="00401452"/>
    <w:rsid w:val="00402395"/>
    <w:rsid w:val="00402D2D"/>
    <w:rsid w:val="00402FAA"/>
    <w:rsid w:val="004039A8"/>
    <w:rsid w:val="004043C2"/>
    <w:rsid w:val="00405414"/>
    <w:rsid w:val="00406924"/>
    <w:rsid w:val="0041196C"/>
    <w:rsid w:val="004141C0"/>
    <w:rsid w:val="004157B3"/>
    <w:rsid w:val="00415FB8"/>
    <w:rsid w:val="004160EC"/>
    <w:rsid w:val="00416515"/>
    <w:rsid w:val="0041673B"/>
    <w:rsid w:val="00417A94"/>
    <w:rsid w:val="0042144A"/>
    <w:rsid w:val="0042273B"/>
    <w:rsid w:val="00432F1A"/>
    <w:rsid w:val="00435C62"/>
    <w:rsid w:val="00437A06"/>
    <w:rsid w:val="004434C3"/>
    <w:rsid w:val="00443E02"/>
    <w:rsid w:val="00444154"/>
    <w:rsid w:val="00451D47"/>
    <w:rsid w:val="00451F77"/>
    <w:rsid w:val="00455DB8"/>
    <w:rsid w:val="00457FBC"/>
    <w:rsid w:val="00460796"/>
    <w:rsid w:val="004612AD"/>
    <w:rsid w:val="0046251C"/>
    <w:rsid w:val="00462A23"/>
    <w:rsid w:val="00463A67"/>
    <w:rsid w:val="00464996"/>
    <w:rsid w:val="00470DF2"/>
    <w:rsid w:val="00474A5B"/>
    <w:rsid w:val="00480D80"/>
    <w:rsid w:val="00481DAF"/>
    <w:rsid w:val="0048262F"/>
    <w:rsid w:val="00482D83"/>
    <w:rsid w:val="00483E89"/>
    <w:rsid w:val="00486A73"/>
    <w:rsid w:val="004A1733"/>
    <w:rsid w:val="004A2674"/>
    <w:rsid w:val="004B4EF4"/>
    <w:rsid w:val="004B5514"/>
    <w:rsid w:val="004B6104"/>
    <w:rsid w:val="004C043A"/>
    <w:rsid w:val="004C0E30"/>
    <w:rsid w:val="004C7583"/>
    <w:rsid w:val="004D0C9B"/>
    <w:rsid w:val="004D2C9C"/>
    <w:rsid w:val="004E06BC"/>
    <w:rsid w:val="004E0EB7"/>
    <w:rsid w:val="004E62C4"/>
    <w:rsid w:val="004E6623"/>
    <w:rsid w:val="004E7634"/>
    <w:rsid w:val="004E7906"/>
    <w:rsid w:val="004E796C"/>
    <w:rsid w:val="004F1120"/>
    <w:rsid w:val="004F167B"/>
    <w:rsid w:val="004F1901"/>
    <w:rsid w:val="004F24AD"/>
    <w:rsid w:val="004F318B"/>
    <w:rsid w:val="004F430D"/>
    <w:rsid w:val="004F463B"/>
    <w:rsid w:val="004F597D"/>
    <w:rsid w:val="004F649C"/>
    <w:rsid w:val="004F6FF7"/>
    <w:rsid w:val="00500296"/>
    <w:rsid w:val="0050043F"/>
    <w:rsid w:val="005025DC"/>
    <w:rsid w:val="00503EB5"/>
    <w:rsid w:val="005051F5"/>
    <w:rsid w:val="00505AC9"/>
    <w:rsid w:val="00506B37"/>
    <w:rsid w:val="00512B4B"/>
    <w:rsid w:val="0051414F"/>
    <w:rsid w:val="00515621"/>
    <w:rsid w:val="00515B06"/>
    <w:rsid w:val="00517D76"/>
    <w:rsid w:val="00520182"/>
    <w:rsid w:val="0052117A"/>
    <w:rsid w:val="005279F1"/>
    <w:rsid w:val="005337B3"/>
    <w:rsid w:val="0053476A"/>
    <w:rsid w:val="005347BD"/>
    <w:rsid w:val="0053518A"/>
    <w:rsid w:val="005368A6"/>
    <w:rsid w:val="00536A92"/>
    <w:rsid w:val="00537D64"/>
    <w:rsid w:val="005447F3"/>
    <w:rsid w:val="00544CF4"/>
    <w:rsid w:val="00545AFD"/>
    <w:rsid w:val="00546A70"/>
    <w:rsid w:val="00546FF4"/>
    <w:rsid w:val="00551089"/>
    <w:rsid w:val="005529D4"/>
    <w:rsid w:val="00552C69"/>
    <w:rsid w:val="005530B2"/>
    <w:rsid w:val="005547A6"/>
    <w:rsid w:val="0055560D"/>
    <w:rsid w:val="00557F52"/>
    <w:rsid w:val="005612B5"/>
    <w:rsid w:val="00561848"/>
    <w:rsid w:val="00565E25"/>
    <w:rsid w:val="0056739F"/>
    <w:rsid w:val="00567794"/>
    <w:rsid w:val="0057171C"/>
    <w:rsid w:val="005736F3"/>
    <w:rsid w:val="005748B5"/>
    <w:rsid w:val="00577A44"/>
    <w:rsid w:val="0058419C"/>
    <w:rsid w:val="00584376"/>
    <w:rsid w:val="00585BEC"/>
    <w:rsid w:val="00586882"/>
    <w:rsid w:val="005903B5"/>
    <w:rsid w:val="005907DD"/>
    <w:rsid w:val="00590964"/>
    <w:rsid w:val="00593731"/>
    <w:rsid w:val="00594802"/>
    <w:rsid w:val="00594D10"/>
    <w:rsid w:val="00594DC3"/>
    <w:rsid w:val="00596008"/>
    <w:rsid w:val="005A0056"/>
    <w:rsid w:val="005A66FB"/>
    <w:rsid w:val="005A6F30"/>
    <w:rsid w:val="005B0D06"/>
    <w:rsid w:val="005B1F7B"/>
    <w:rsid w:val="005B2BBF"/>
    <w:rsid w:val="005B371C"/>
    <w:rsid w:val="005B3A3E"/>
    <w:rsid w:val="005C0C32"/>
    <w:rsid w:val="005C1E64"/>
    <w:rsid w:val="005C7072"/>
    <w:rsid w:val="005C7C49"/>
    <w:rsid w:val="005D0221"/>
    <w:rsid w:val="005D2E36"/>
    <w:rsid w:val="005D40AD"/>
    <w:rsid w:val="005D4D87"/>
    <w:rsid w:val="005D5958"/>
    <w:rsid w:val="005D601A"/>
    <w:rsid w:val="005D75A1"/>
    <w:rsid w:val="005E00A5"/>
    <w:rsid w:val="005E0E13"/>
    <w:rsid w:val="005E2A80"/>
    <w:rsid w:val="005E4ADE"/>
    <w:rsid w:val="005E4BFE"/>
    <w:rsid w:val="005E5308"/>
    <w:rsid w:val="005E7A69"/>
    <w:rsid w:val="005F0287"/>
    <w:rsid w:val="005F0424"/>
    <w:rsid w:val="005F0511"/>
    <w:rsid w:val="005F1310"/>
    <w:rsid w:val="005F164E"/>
    <w:rsid w:val="005F17A4"/>
    <w:rsid w:val="005F5278"/>
    <w:rsid w:val="005F55E9"/>
    <w:rsid w:val="005F576E"/>
    <w:rsid w:val="00600B19"/>
    <w:rsid w:val="00600CEE"/>
    <w:rsid w:val="006030FE"/>
    <w:rsid w:val="006143BF"/>
    <w:rsid w:val="00614CAF"/>
    <w:rsid w:val="00620ED1"/>
    <w:rsid w:val="00620F9D"/>
    <w:rsid w:val="00622512"/>
    <w:rsid w:val="00622EAF"/>
    <w:rsid w:val="00623259"/>
    <w:rsid w:val="00623567"/>
    <w:rsid w:val="00624F85"/>
    <w:rsid w:val="00624F98"/>
    <w:rsid w:val="00626090"/>
    <w:rsid w:val="006312B7"/>
    <w:rsid w:val="00633313"/>
    <w:rsid w:val="006356D0"/>
    <w:rsid w:val="00635C47"/>
    <w:rsid w:val="006408F8"/>
    <w:rsid w:val="00643B6E"/>
    <w:rsid w:val="00644E00"/>
    <w:rsid w:val="0064521D"/>
    <w:rsid w:val="006515C9"/>
    <w:rsid w:val="0065416F"/>
    <w:rsid w:val="00655E19"/>
    <w:rsid w:val="006562E5"/>
    <w:rsid w:val="0066113F"/>
    <w:rsid w:val="006632D1"/>
    <w:rsid w:val="00663FCA"/>
    <w:rsid w:val="006644F6"/>
    <w:rsid w:val="006650A1"/>
    <w:rsid w:val="00666EAD"/>
    <w:rsid w:val="00667D33"/>
    <w:rsid w:val="00670DC7"/>
    <w:rsid w:val="00672388"/>
    <w:rsid w:val="006723FD"/>
    <w:rsid w:val="00673EB0"/>
    <w:rsid w:val="00674B70"/>
    <w:rsid w:val="00677C19"/>
    <w:rsid w:val="00680A42"/>
    <w:rsid w:val="00681732"/>
    <w:rsid w:val="00683524"/>
    <w:rsid w:val="006836A7"/>
    <w:rsid w:val="00683831"/>
    <w:rsid w:val="00684C6B"/>
    <w:rsid w:val="00685E01"/>
    <w:rsid w:val="0069308B"/>
    <w:rsid w:val="00693BC8"/>
    <w:rsid w:val="00695213"/>
    <w:rsid w:val="00696EC3"/>
    <w:rsid w:val="006A15F6"/>
    <w:rsid w:val="006A282A"/>
    <w:rsid w:val="006B3AC4"/>
    <w:rsid w:val="006B3F73"/>
    <w:rsid w:val="006C169F"/>
    <w:rsid w:val="006C317A"/>
    <w:rsid w:val="006C319D"/>
    <w:rsid w:val="006C672E"/>
    <w:rsid w:val="006C756C"/>
    <w:rsid w:val="006D0734"/>
    <w:rsid w:val="006D1DDD"/>
    <w:rsid w:val="006D2997"/>
    <w:rsid w:val="006D659D"/>
    <w:rsid w:val="006E0EF2"/>
    <w:rsid w:val="006E2CEA"/>
    <w:rsid w:val="006E2D6C"/>
    <w:rsid w:val="006E2E21"/>
    <w:rsid w:val="006E32D7"/>
    <w:rsid w:val="006E3FF0"/>
    <w:rsid w:val="006E61D6"/>
    <w:rsid w:val="006E62CD"/>
    <w:rsid w:val="006E6587"/>
    <w:rsid w:val="006F00ED"/>
    <w:rsid w:val="006F2E3A"/>
    <w:rsid w:val="006F3BF9"/>
    <w:rsid w:val="006F65BC"/>
    <w:rsid w:val="006F793F"/>
    <w:rsid w:val="00700991"/>
    <w:rsid w:val="007017A8"/>
    <w:rsid w:val="0070536A"/>
    <w:rsid w:val="007053DC"/>
    <w:rsid w:val="0070615F"/>
    <w:rsid w:val="00706DFB"/>
    <w:rsid w:val="00711BC6"/>
    <w:rsid w:val="007125D8"/>
    <w:rsid w:val="00714499"/>
    <w:rsid w:val="00715DA8"/>
    <w:rsid w:val="00716783"/>
    <w:rsid w:val="00717D08"/>
    <w:rsid w:val="00717F35"/>
    <w:rsid w:val="00717FFC"/>
    <w:rsid w:val="0072035B"/>
    <w:rsid w:val="00723AC7"/>
    <w:rsid w:val="00724527"/>
    <w:rsid w:val="007246CD"/>
    <w:rsid w:val="00724A79"/>
    <w:rsid w:val="007270E6"/>
    <w:rsid w:val="007352BF"/>
    <w:rsid w:val="007357F0"/>
    <w:rsid w:val="00740D7E"/>
    <w:rsid w:val="00740D8B"/>
    <w:rsid w:val="007424C4"/>
    <w:rsid w:val="00742A86"/>
    <w:rsid w:val="007449B1"/>
    <w:rsid w:val="00744B75"/>
    <w:rsid w:val="00747739"/>
    <w:rsid w:val="00750071"/>
    <w:rsid w:val="007503DC"/>
    <w:rsid w:val="00751078"/>
    <w:rsid w:val="00752B0C"/>
    <w:rsid w:val="00752E23"/>
    <w:rsid w:val="00753302"/>
    <w:rsid w:val="00756008"/>
    <w:rsid w:val="0075701E"/>
    <w:rsid w:val="00760628"/>
    <w:rsid w:val="007616B8"/>
    <w:rsid w:val="00764B89"/>
    <w:rsid w:val="007657A3"/>
    <w:rsid w:val="007670D4"/>
    <w:rsid w:val="00767A61"/>
    <w:rsid w:val="00770394"/>
    <w:rsid w:val="007718E7"/>
    <w:rsid w:val="007728C5"/>
    <w:rsid w:val="007729FC"/>
    <w:rsid w:val="00772F0F"/>
    <w:rsid w:val="0077367F"/>
    <w:rsid w:val="0077491A"/>
    <w:rsid w:val="00776678"/>
    <w:rsid w:val="007771B2"/>
    <w:rsid w:val="00780E7F"/>
    <w:rsid w:val="0078163E"/>
    <w:rsid w:val="00781B02"/>
    <w:rsid w:val="0078260A"/>
    <w:rsid w:val="007835C2"/>
    <w:rsid w:val="00783A98"/>
    <w:rsid w:val="00783D90"/>
    <w:rsid w:val="007847CD"/>
    <w:rsid w:val="00784976"/>
    <w:rsid w:val="007912F7"/>
    <w:rsid w:val="00791765"/>
    <w:rsid w:val="007917AF"/>
    <w:rsid w:val="0079308E"/>
    <w:rsid w:val="007934DA"/>
    <w:rsid w:val="007939C0"/>
    <w:rsid w:val="00793B1A"/>
    <w:rsid w:val="00794AF7"/>
    <w:rsid w:val="007952E8"/>
    <w:rsid w:val="0079561F"/>
    <w:rsid w:val="007973D6"/>
    <w:rsid w:val="007A1D66"/>
    <w:rsid w:val="007A2FA6"/>
    <w:rsid w:val="007A3DAF"/>
    <w:rsid w:val="007A4D82"/>
    <w:rsid w:val="007A4D98"/>
    <w:rsid w:val="007A5442"/>
    <w:rsid w:val="007A6AC7"/>
    <w:rsid w:val="007A7120"/>
    <w:rsid w:val="007A7162"/>
    <w:rsid w:val="007B1EC4"/>
    <w:rsid w:val="007B2476"/>
    <w:rsid w:val="007B2E7B"/>
    <w:rsid w:val="007B5D43"/>
    <w:rsid w:val="007B7DB4"/>
    <w:rsid w:val="007C0A2D"/>
    <w:rsid w:val="007C0AC2"/>
    <w:rsid w:val="007C157C"/>
    <w:rsid w:val="007C6E96"/>
    <w:rsid w:val="007D03C8"/>
    <w:rsid w:val="007D0C66"/>
    <w:rsid w:val="007D149C"/>
    <w:rsid w:val="007D3299"/>
    <w:rsid w:val="007D3CC9"/>
    <w:rsid w:val="007D7F3C"/>
    <w:rsid w:val="007E1407"/>
    <w:rsid w:val="007F0AA7"/>
    <w:rsid w:val="007F0D8F"/>
    <w:rsid w:val="007F1FA1"/>
    <w:rsid w:val="007F6031"/>
    <w:rsid w:val="007F68FF"/>
    <w:rsid w:val="00802178"/>
    <w:rsid w:val="00802B61"/>
    <w:rsid w:val="00803A9C"/>
    <w:rsid w:val="00803DEF"/>
    <w:rsid w:val="00803E40"/>
    <w:rsid w:val="00804C40"/>
    <w:rsid w:val="00804EF9"/>
    <w:rsid w:val="008063BB"/>
    <w:rsid w:val="00812385"/>
    <w:rsid w:val="00813263"/>
    <w:rsid w:val="0081391A"/>
    <w:rsid w:val="00814D1A"/>
    <w:rsid w:val="00816E7B"/>
    <w:rsid w:val="00816E98"/>
    <w:rsid w:val="00820341"/>
    <w:rsid w:val="00820B85"/>
    <w:rsid w:val="00821AE6"/>
    <w:rsid w:val="00821F07"/>
    <w:rsid w:val="008306CC"/>
    <w:rsid w:val="0083684E"/>
    <w:rsid w:val="008371AF"/>
    <w:rsid w:val="00843D04"/>
    <w:rsid w:val="0084618A"/>
    <w:rsid w:val="008466CC"/>
    <w:rsid w:val="008467CE"/>
    <w:rsid w:val="00846D02"/>
    <w:rsid w:val="00847497"/>
    <w:rsid w:val="008479C0"/>
    <w:rsid w:val="00847A3D"/>
    <w:rsid w:val="00851FB0"/>
    <w:rsid w:val="00853597"/>
    <w:rsid w:val="00854E07"/>
    <w:rsid w:val="00856B83"/>
    <w:rsid w:val="008619EB"/>
    <w:rsid w:val="008651DC"/>
    <w:rsid w:val="00866A93"/>
    <w:rsid w:val="0086772E"/>
    <w:rsid w:val="00870390"/>
    <w:rsid w:val="008709D3"/>
    <w:rsid w:val="00871019"/>
    <w:rsid w:val="008720ED"/>
    <w:rsid w:val="008803FD"/>
    <w:rsid w:val="00883F10"/>
    <w:rsid w:val="008872B0"/>
    <w:rsid w:val="00887301"/>
    <w:rsid w:val="00887D53"/>
    <w:rsid w:val="00887DBC"/>
    <w:rsid w:val="00890272"/>
    <w:rsid w:val="00893C33"/>
    <w:rsid w:val="0089445D"/>
    <w:rsid w:val="00897071"/>
    <w:rsid w:val="008977FB"/>
    <w:rsid w:val="008A165B"/>
    <w:rsid w:val="008A1DE1"/>
    <w:rsid w:val="008A351F"/>
    <w:rsid w:val="008A726E"/>
    <w:rsid w:val="008B047C"/>
    <w:rsid w:val="008B1412"/>
    <w:rsid w:val="008B2974"/>
    <w:rsid w:val="008B5D37"/>
    <w:rsid w:val="008B70DA"/>
    <w:rsid w:val="008B7F00"/>
    <w:rsid w:val="008C0EED"/>
    <w:rsid w:val="008C1B19"/>
    <w:rsid w:val="008C511D"/>
    <w:rsid w:val="008C760D"/>
    <w:rsid w:val="008D361F"/>
    <w:rsid w:val="008D677D"/>
    <w:rsid w:val="008D6BE3"/>
    <w:rsid w:val="008E13E3"/>
    <w:rsid w:val="008E1D3C"/>
    <w:rsid w:val="008F1AB5"/>
    <w:rsid w:val="008F20E9"/>
    <w:rsid w:val="008F2441"/>
    <w:rsid w:val="008F3AFC"/>
    <w:rsid w:val="008F4A27"/>
    <w:rsid w:val="009021C5"/>
    <w:rsid w:val="00902C22"/>
    <w:rsid w:val="009034B1"/>
    <w:rsid w:val="00904A00"/>
    <w:rsid w:val="00905053"/>
    <w:rsid w:val="00907221"/>
    <w:rsid w:val="00910227"/>
    <w:rsid w:val="00910692"/>
    <w:rsid w:val="0091217D"/>
    <w:rsid w:val="00913001"/>
    <w:rsid w:val="009133C0"/>
    <w:rsid w:val="009155A6"/>
    <w:rsid w:val="00921EC4"/>
    <w:rsid w:val="009237B1"/>
    <w:rsid w:val="00924544"/>
    <w:rsid w:val="00925FFC"/>
    <w:rsid w:val="009269EF"/>
    <w:rsid w:val="00926AE5"/>
    <w:rsid w:val="00926B42"/>
    <w:rsid w:val="00926C2C"/>
    <w:rsid w:val="00927122"/>
    <w:rsid w:val="009302B6"/>
    <w:rsid w:val="00933234"/>
    <w:rsid w:val="00933326"/>
    <w:rsid w:val="00934077"/>
    <w:rsid w:val="0093458C"/>
    <w:rsid w:val="0093575B"/>
    <w:rsid w:val="00936E0E"/>
    <w:rsid w:val="00937114"/>
    <w:rsid w:val="00942047"/>
    <w:rsid w:val="009426A8"/>
    <w:rsid w:val="00942723"/>
    <w:rsid w:val="00942E68"/>
    <w:rsid w:val="009438B9"/>
    <w:rsid w:val="00943D30"/>
    <w:rsid w:val="0094507F"/>
    <w:rsid w:val="009461D0"/>
    <w:rsid w:val="00951F6E"/>
    <w:rsid w:val="009523D4"/>
    <w:rsid w:val="009530FF"/>
    <w:rsid w:val="00953AAC"/>
    <w:rsid w:val="0095400B"/>
    <w:rsid w:val="00963489"/>
    <w:rsid w:val="009640E1"/>
    <w:rsid w:val="00965664"/>
    <w:rsid w:val="00967ABE"/>
    <w:rsid w:val="00967EBD"/>
    <w:rsid w:val="00971468"/>
    <w:rsid w:val="00973E20"/>
    <w:rsid w:val="009766DC"/>
    <w:rsid w:val="009804CF"/>
    <w:rsid w:val="00981147"/>
    <w:rsid w:val="0098317A"/>
    <w:rsid w:val="009836F2"/>
    <w:rsid w:val="009838DC"/>
    <w:rsid w:val="00983CF8"/>
    <w:rsid w:val="00983DCD"/>
    <w:rsid w:val="00984FC6"/>
    <w:rsid w:val="009873FD"/>
    <w:rsid w:val="0099182A"/>
    <w:rsid w:val="009927BD"/>
    <w:rsid w:val="009943DE"/>
    <w:rsid w:val="009A0962"/>
    <w:rsid w:val="009A1DA0"/>
    <w:rsid w:val="009A7A1E"/>
    <w:rsid w:val="009A7B8D"/>
    <w:rsid w:val="009B0AD9"/>
    <w:rsid w:val="009B0EF5"/>
    <w:rsid w:val="009B223E"/>
    <w:rsid w:val="009B4C2A"/>
    <w:rsid w:val="009C0369"/>
    <w:rsid w:val="009C10CE"/>
    <w:rsid w:val="009C1A32"/>
    <w:rsid w:val="009C2C41"/>
    <w:rsid w:val="009C30FB"/>
    <w:rsid w:val="009C3F3F"/>
    <w:rsid w:val="009C4737"/>
    <w:rsid w:val="009C4CCE"/>
    <w:rsid w:val="009C532E"/>
    <w:rsid w:val="009C7AE5"/>
    <w:rsid w:val="009D193E"/>
    <w:rsid w:val="009D1AC7"/>
    <w:rsid w:val="009D26A7"/>
    <w:rsid w:val="009D2ED9"/>
    <w:rsid w:val="009D39A0"/>
    <w:rsid w:val="009D493C"/>
    <w:rsid w:val="009D50BF"/>
    <w:rsid w:val="009D54B4"/>
    <w:rsid w:val="009D6F51"/>
    <w:rsid w:val="009D760E"/>
    <w:rsid w:val="009E06F9"/>
    <w:rsid w:val="009E0D10"/>
    <w:rsid w:val="009E24C5"/>
    <w:rsid w:val="009E3F41"/>
    <w:rsid w:val="009E58A8"/>
    <w:rsid w:val="009E7A5E"/>
    <w:rsid w:val="009F00AB"/>
    <w:rsid w:val="009F1739"/>
    <w:rsid w:val="009F6F1A"/>
    <w:rsid w:val="00A01A46"/>
    <w:rsid w:val="00A02617"/>
    <w:rsid w:val="00A06935"/>
    <w:rsid w:val="00A07E3C"/>
    <w:rsid w:val="00A10DCF"/>
    <w:rsid w:val="00A11D53"/>
    <w:rsid w:val="00A179D5"/>
    <w:rsid w:val="00A2019C"/>
    <w:rsid w:val="00A20C76"/>
    <w:rsid w:val="00A21122"/>
    <w:rsid w:val="00A272DA"/>
    <w:rsid w:val="00A27D5D"/>
    <w:rsid w:val="00A305C9"/>
    <w:rsid w:val="00A305FB"/>
    <w:rsid w:val="00A32852"/>
    <w:rsid w:val="00A337D6"/>
    <w:rsid w:val="00A34706"/>
    <w:rsid w:val="00A34BA7"/>
    <w:rsid w:val="00A35562"/>
    <w:rsid w:val="00A37A6E"/>
    <w:rsid w:val="00A37C38"/>
    <w:rsid w:val="00A41C53"/>
    <w:rsid w:val="00A42814"/>
    <w:rsid w:val="00A45611"/>
    <w:rsid w:val="00A46E6C"/>
    <w:rsid w:val="00A47319"/>
    <w:rsid w:val="00A51AB8"/>
    <w:rsid w:val="00A52118"/>
    <w:rsid w:val="00A5269C"/>
    <w:rsid w:val="00A53AE7"/>
    <w:rsid w:val="00A53D52"/>
    <w:rsid w:val="00A54D02"/>
    <w:rsid w:val="00A55E8D"/>
    <w:rsid w:val="00A56180"/>
    <w:rsid w:val="00A56E30"/>
    <w:rsid w:val="00A6149B"/>
    <w:rsid w:val="00A63B3E"/>
    <w:rsid w:val="00A64B18"/>
    <w:rsid w:val="00A64B66"/>
    <w:rsid w:val="00A65923"/>
    <w:rsid w:val="00A65EFB"/>
    <w:rsid w:val="00A6748F"/>
    <w:rsid w:val="00A71CDC"/>
    <w:rsid w:val="00A720CF"/>
    <w:rsid w:val="00A737E7"/>
    <w:rsid w:val="00A7455B"/>
    <w:rsid w:val="00A75BC1"/>
    <w:rsid w:val="00A81585"/>
    <w:rsid w:val="00A82627"/>
    <w:rsid w:val="00A84213"/>
    <w:rsid w:val="00A8484E"/>
    <w:rsid w:val="00A86335"/>
    <w:rsid w:val="00A9150D"/>
    <w:rsid w:val="00A918DB"/>
    <w:rsid w:val="00A925B2"/>
    <w:rsid w:val="00A92BEE"/>
    <w:rsid w:val="00A92D04"/>
    <w:rsid w:val="00A933FB"/>
    <w:rsid w:val="00A96114"/>
    <w:rsid w:val="00A9614F"/>
    <w:rsid w:val="00A96FAD"/>
    <w:rsid w:val="00A970CE"/>
    <w:rsid w:val="00A97DF9"/>
    <w:rsid w:val="00AA04FA"/>
    <w:rsid w:val="00AA068F"/>
    <w:rsid w:val="00AA0E5D"/>
    <w:rsid w:val="00AA5E29"/>
    <w:rsid w:val="00AA69F1"/>
    <w:rsid w:val="00AA7350"/>
    <w:rsid w:val="00AA7C4F"/>
    <w:rsid w:val="00AB27CA"/>
    <w:rsid w:val="00AB5C9C"/>
    <w:rsid w:val="00AB5ED3"/>
    <w:rsid w:val="00AB6089"/>
    <w:rsid w:val="00AB7584"/>
    <w:rsid w:val="00AB75A5"/>
    <w:rsid w:val="00AC1BDB"/>
    <w:rsid w:val="00AC46B4"/>
    <w:rsid w:val="00AD24D2"/>
    <w:rsid w:val="00AD5116"/>
    <w:rsid w:val="00AE137B"/>
    <w:rsid w:val="00AE434B"/>
    <w:rsid w:val="00AE5B59"/>
    <w:rsid w:val="00AE779A"/>
    <w:rsid w:val="00AF2A90"/>
    <w:rsid w:val="00AF3B55"/>
    <w:rsid w:val="00AF4638"/>
    <w:rsid w:val="00AF5536"/>
    <w:rsid w:val="00AF7BD8"/>
    <w:rsid w:val="00B00F82"/>
    <w:rsid w:val="00B015F0"/>
    <w:rsid w:val="00B023FA"/>
    <w:rsid w:val="00B024B3"/>
    <w:rsid w:val="00B02E37"/>
    <w:rsid w:val="00B06AEE"/>
    <w:rsid w:val="00B10139"/>
    <w:rsid w:val="00B10A53"/>
    <w:rsid w:val="00B10CB1"/>
    <w:rsid w:val="00B12E22"/>
    <w:rsid w:val="00B14B8A"/>
    <w:rsid w:val="00B15808"/>
    <w:rsid w:val="00B1643F"/>
    <w:rsid w:val="00B16A5D"/>
    <w:rsid w:val="00B2183C"/>
    <w:rsid w:val="00B21CFA"/>
    <w:rsid w:val="00B24081"/>
    <w:rsid w:val="00B24590"/>
    <w:rsid w:val="00B25D97"/>
    <w:rsid w:val="00B266E5"/>
    <w:rsid w:val="00B26E12"/>
    <w:rsid w:val="00B2791C"/>
    <w:rsid w:val="00B30EFC"/>
    <w:rsid w:val="00B33025"/>
    <w:rsid w:val="00B346A3"/>
    <w:rsid w:val="00B35386"/>
    <w:rsid w:val="00B35547"/>
    <w:rsid w:val="00B35D2B"/>
    <w:rsid w:val="00B3606F"/>
    <w:rsid w:val="00B36D92"/>
    <w:rsid w:val="00B37A21"/>
    <w:rsid w:val="00B37C87"/>
    <w:rsid w:val="00B407A3"/>
    <w:rsid w:val="00B41DF9"/>
    <w:rsid w:val="00B43F73"/>
    <w:rsid w:val="00B460DB"/>
    <w:rsid w:val="00B46F55"/>
    <w:rsid w:val="00B50ACD"/>
    <w:rsid w:val="00B53B80"/>
    <w:rsid w:val="00B53BF7"/>
    <w:rsid w:val="00B543A8"/>
    <w:rsid w:val="00B56771"/>
    <w:rsid w:val="00B574EE"/>
    <w:rsid w:val="00B576C0"/>
    <w:rsid w:val="00B608A9"/>
    <w:rsid w:val="00B60DDD"/>
    <w:rsid w:val="00B62AF6"/>
    <w:rsid w:val="00B633E8"/>
    <w:rsid w:val="00B63972"/>
    <w:rsid w:val="00B6517D"/>
    <w:rsid w:val="00B66CA1"/>
    <w:rsid w:val="00B67224"/>
    <w:rsid w:val="00B71125"/>
    <w:rsid w:val="00B712D1"/>
    <w:rsid w:val="00B714F6"/>
    <w:rsid w:val="00B7654C"/>
    <w:rsid w:val="00B76DEF"/>
    <w:rsid w:val="00B77687"/>
    <w:rsid w:val="00B803CB"/>
    <w:rsid w:val="00B82001"/>
    <w:rsid w:val="00B823ED"/>
    <w:rsid w:val="00B84AF0"/>
    <w:rsid w:val="00B84C3E"/>
    <w:rsid w:val="00B852CD"/>
    <w:rsid w:val="00B8543D"/>
    <w:rsid w:val="00B854FB"/>
    <w:rsid w:val="00B85CCA"/>
    <w:rsid w:val="00B85E5E"/>
    <w:rsid w:val="00B86607"/>
    <w:rsid w:val="00B901E3"/>
    <w:rsid w:val="00B91B8B"/>
    <w:rsid w:val="00B929FB"/>
    <w:rsid w:val="00B93433"/>
    <w:rsid w:val="00B9412E"/>
    <w:rsid w:val="00B94329"/>
    <w:rsid w:val="00B947D6"/>
    <w:rsid w:val="00B95AE2"/>
    <w:rsid w:val="00B9610A"/>
    <w:rsid w:val="00B9684B"/>
    <w:rsid w:val="00B979A5"/>
    <w:rsid w:val="00BA087E"/>
    <w:rsid w:val="00BA216B"/>
    <w:rsid w:val="00BA33C8"/>
    <w:rsid w:val="00BA3A80"/>
    <w:rsid w:val="00BA5BA7"/>
    <w:rsid w:val="00BB0603"/>
    <w:rsid w:val="00BB126D"/>
    <w:rsid w:val="00BB158E"/>
    <w:rsid w:val="00BB1C21"/>
    <w:rsid w:val="00BB2633"/>
    <w:rsid w:val="00BB60EC"/>
    <w:rsid w:val="00BC0A52"/>
    <w:rsid w:val="00BC178C"/>
    <w:rsid w:val="00BC1C18"/>
    <w:rsid w:val="00BC37C7"/>
    <w:rsid w:val="00BC3F75"/>
    <w:rsid w:val="00BC620F"/>
    <w:rsid w:val="00BC7497"/>
    <w:rsid w:val="00BD1CB2"/>
    <w:rsid w:val="00BD305B"/>
    <w:rsid w:val="00BD5188"/>
    <w:rsid w:val="00BD7C12"/>
    <w:rsid w:val="00BE0673"/>
    <w:rsid w:val="00BE48C0"/>
    <w:rsid w:val="00BE549A"/>
    <w:rsid w:val="00BE5D3B"/>
    <w:rsid w:val="00BE7942"/>
    <w:rsid w:val="00BF199F"/>
    <w:rsid w:val="00BF1E6C"/>
    <w:rsid w:val="00BF54B3"/>
    <w:rsid w:val="00BF5673"/>
    <w:rsid w:val="00BF58E3"/>
    <w:rsid w:val="00BF677B"/>
    <w:rsid w:val="00C0131C"/>
    <w:rsid w:val="00C0135D"/>
    <w:rsid w:val="00C0256B"/>
    <w:rsid w:val="00C036A3"/>
    <w:rsid w:val="00C03C87"/>
    <w:rsid w:val="00C043EC"/>
    <w:rsid w:val="00C06A97"/>
    <w:rsid w:val="00C14080"/>
    <w:rsid w:val="00C1776E"/>
    <w:rsid w:val="00C20E63"/>
    <w:rsid w:val="00C22FE3"/>
    <w:rsid w:val="00C2327D"/>
    <w:rsid w:val="00C23CA8"/>
    <w:rsid w:val="00C23ED7"/>
    <w:rsid w:val="00C24386"/>
    <w:rsid w:val="00C2730A"/>
    <w:rsid w:val="00C34120"/>
    <w:rsid w:val="00C35B97"/>
    <w:rsid w:val="00C36031"/>
    <w:rsid w:val="00C3762F"/>
    <w:rsid w:val="00C407C9"/>
    <w:rsid w:val="00C40964"/>
    <w:rsid w:val="00C436A2"/>
    <w:rsid w:val="00C43C96"/>
    <w:rsid w:val="00C4440C"/>
    <w:rsid w:val="00C44DDB"/>
    <w:rsid w:val="00C5314C"/>
    <w:rsid w:val="00C53696"/>
    <w:rsid w:val="00C551D6"/>
    <w:rsid w:val="00C561F0"/>
    <w:rsid w:val="00C562D8"/>
    <w:rsid w:val="00C57CBC"/>
    <w:rsid w:val="00C61BEA"/>
    <w:rsid w:val="00C6225B"/>
    <w:rsid w:val="00C73BD9"/>
    <w:rsid w:val="00C761BA"/>
    <w:rsid w:val="00C76970"/>
    <w:rsid w:val="00C81314"/>
    <w:rsid w:val="00C8380E"/>
    <w:rsid w:val="00C83833"/>
    <w:rsid w:val="00C83943"/>
    <w:rsid w:val="00C84783"/>
    <w:rsid w:val="00C867BE"/>
    <w:rsid w:val="00C86DD0"/>
    <w:rsid w:val="00C9120B"/>
    <w:rsid w:val="00C91954"/>
    <w:rsid w:val="00C92593"/>
    <w:rsid w:val="00C92D68"/>
    <w:rsid w:val="00C947D0"/>
    <w:rsid w:val="00C94AF2"/>
    <w:rsid w:val="00C94B63"/>
    <w:rsid w:val="00C952DD"/>
    <w:rsid w:val="00C96A77"/>
    <w:rsid w:val="00C96FCA"/>
    <w:rsid w:val="00CA11B1"/>
    <w:rsid w:val="00CA3A60"/>
    <w:rsid w:val="00CA7219"/>
    <w:rsid w:val="00CB09CC"/>
    <w:rsid w:val="00CB25FA"/>
    <w:rsid w:val="00CB563B"/>
    <w:rsid w:val="00CB5AE1"/>
    <w:rsid w:val="00CC088F"/>
    <w:rsid w:val="00CC20D1"/>
    <w:rsid w:val="00CC25BA"/>
    <w:rsid w:val="00CC41B9"/>
    <w:rsid w:val="00CC5780"/>
    <w:rsid w:val="00CC6573"/>
    <w:rsid w:val="00CC6A79"/>
    <w:rsid w:val="00CC6AFE"/>
    <w:rsid w:val="00CC7647"/>
    <w:rsid w:val="00CD02F7"/>
    <w:rsid w:val="00CD101B"/>
    <w:rsid w:val="00CD117F"/>
    <w:rsid w:val="00CD2C04"/>
    <w:rsid w:val="00CD529B"/>
    <w:rsid w:val="00CE1493"/>
    <w:rsid w:val="00CE2E74"/>
    <w:rsid w:val="00CE63D8"/>
    <w:rsid w:val="00CE6D76"/>
    <w:rsid w:val="00CE6FF2"/>
    <w:rsid w:val="00CF3BFC"/>
    <w:rsid w:val="00CF4960"/>
    <w:rsid w:val="00CF498F"/>
    <w:rsid w:val="00CF5203"/>
    <w:rsid w:val="00CF7FAE"/>
    <w:rsid w:val="00D006E6"/>
    <w:rsid w:val="00D011E5"/>
    <w:rsid w:val="00D03613"/>
    <w:rsid w:val="00D041F6"/>
    <w:rsid w:val="00D04761"/>
    <w:rsid w:val="00D12351"/>
    <w:rsid w:val="00D13264"/>
    <w:rsid w:val="00D15340"/>
    <w:rsid w:val="00D203A3"/>
    <w:rsid w:val="00D20F8B"/>
    <w:rsid w:val="00D23E48"/>
    <w:rsid w:val="00D24609"/>
    <w:rsid w:val="00D25B74"/>
    <w:rsid w:val="00D25DC7"/>
    <w:rsid w:val="00D27488"/>
    <w:rsid w:val="00D31241"/>
    <w:rsid w:val="00D312B4"/>
    <w:rsid w:val="00D31F94"/>
    <w:rsid w:val="00D32D65"/>
    <w:rsid w:val="00D34CA7"/>
    <w:rsid w:val="00D3608C"/>
    <w:rsid w:val="00D3641E"/>
    <w:rsid w:val="00D3798F"/>
    <w:rsid w:val="00D37D0C"/>
    <w:rsid w:val="00D42202"/>
    <w:rsid w:val="00D42F5B"/>
    <w:rsid w:val="00D47015"/>
    <w:rsid w:val="00D5054C"/>
    <w:rsid w:val="00D50B7B"/>
    <w:rsid w:val="00D532D1"/>
    <w:rsid w:val="00D5342D"/>
    <w:rsid w:val="00D542B1"/>
    <w:rsid w:val="00D54599"/>
    <w:rsid w:val="00D54F9C"/>
    <w:rsid w:val="00D56496"/>
    <w:rsid w:val="00D570BA"/>
    <w:rsid w:val="00D60FCC"/>
    <w:rsid w:val="00D622FE"/>
    <w:rsid w:val="00D62F74"/>
    <w:rsid w:val="00D63396"/>
    <w:rsid w:val="00D6388F"/>
    <w:rsid w:val="00D63DFB"/>
    <w:rsid w:val="00D65D3E"/>
    <w:rsid w:val="00D7390E"/>
    <w:rsid w:val="00D754BE"/>
    <w:rsid w:val="00D75EBD"/>
    <w:rsid w:val="00D76618"/>
    <w:rsid w:val="00D76955"/>
    <w:rsid w:val="00D81468"/>
    <w:rsid w:val="00D83361"/>
    <w:rsid w:val="00D84BCA"/>
    <w:rsid w:val="00D9165F"/>
    <w:rsid w:val="00D91CC4"/>
    <w:rsid w:val="00D9257F"/>
    <w:rsid w:val="00D9372F"/>
    <w:rsid w:val="00D944AD"/>
    <w:rsid w:val="00D946E9"/>
    <w:rsid w:val="00D94922"/>
    <w:rsid w:val="00D95109"/>
    <w:rsid w:val="00D96E7F"/>
    <w:rsid w:val="00DA4582"/>
    <w:rsid w:val="00DA533C"/>
    <w:rsid w:val="00DA5D22"/>
    <w:rsid w:val="00DA63D5"/>
    <w:rsid w:val="00DB1DCE"/>
    <w:rsid w:val="00DB4B6A"/>
    <w:rsid w:val="00DB5F72"/>
    <w:rsid w:val="00DC0804"/>
    <w:rsid w:val="00DC37EB"/>
    <w:rsid w:val="00DC380C"/>
    <w:rsid w:val="00DC4A09"/>
    <w:rsid w:val="00DC6218"/>
    <w:rsid w:val="00DC6A35"/>
    <w:rsid w:val="00DC70CD"/>
    <w:rsid w:val="00DD07A7"/>
    <w:rsid w:val="00DD3085"/>
    <w:rsid w:val="00DD40E0"/>
    <w:rsid w:val="00DD4B20"/>
    <w:rsid w:val="00DD59F5"/>
    <w:rsid w:val="00DD5F8D"/>
    <w:rsid w:val="00DD7F91"/>
    <w:rsid w:val="00DE31E5"/>
    <w:rsid w:val="00DE3455"/>
    <w:rsid w:val="00DE366E"/>
    <w:rsid w:val="00DE67CB"/>
    <w:rsid w:val="00DE698F"/>
    <w:rsid w:val="00DF1589"/>
    <w:rsid w:val="00DF263C"/>
    <w:rsid w:val="00DF3ABF"/>
    <w:rsid w:val="00DF626E"/>
    <w:rsid w:val="00E02BDF"/>
    <w:rsid w:val="00E05969"/>
    <w:rsid w:val="00E12AEA"/>
    <w:rsid w:val="00E14077"/>
    <w:rsid w:val="00E14FE0"/>
    <w:rsid w:val="00E1624C"/>
    <w:rsid w:val="00E1664D"/>
    <w:rsid w:val="00E16C2D"/>
    <w:rsid w:val="00E17DED"/>
    <w:rsid w:val="00E203DA"/>
    <w:rsid w:val="00E22475"/>
    <w:rsid w:val="00E236C9"/>
    <w:rsid w:val="00E2653E"/>
    <w:rsid w:val="00E3111F"/>
    <w:rsid w:val="00E31FB7"/>
    <w:rsid w:val="00E323FB"/>
    <w:rsid w:val="00E33E10"/>
    <w:rsid w:val="00E36140"/>
    <w:rsid w:val="00E378AD"/>
    <w:rsid w:val="00E40902"/>
    <w:rsid w:val="00E40A78"/>
    <w:rsid w:val="00E40F2C"/>
    <w:rsid w:val="00E41BD7"/>
    <w:rsid w:val="00E41C5E"/>
    <w:rsid w:val="00E41FDE"/>
    <w:rsid w:val="00E45A03"/>
    <w:rsid w:val="00E45E87"/>
    <w:rsid w:val="00E46EB1"/>
    <w:rsid w:val="00E52425"/>
    <w:rsid w:val="00E52DF8"/>
    <w:rsid w:val="00E55A1B"/>
    <w:rsid w:val="00E55E81"/>
    <w:rsid w:val="00E57617"/>
    <w:rsid w:val="00E57877"/>
    <w:rsid w:val="00E600EB"/>
    <w:rsid w:val="00E604BD"/>
    <w:rsid w:val="00E60F86"/>
    <w:rsid w:val="00E6157B"/>
    <w:rsid w:val="00E6170F"/>
    <w:rsid w:val="00E65507"/>
    <w:rsid w:val="00E65963"/>
    <w:rsid w:val="00E6596E"/>
    <w:rsid w:val="00E66B98"/>
    <w:rsid w:val="00E70A75"/>
    <w:rsid w:val="00E70E3E"/>
    <w:rsid w:val="00E71363"/>
    <w:rsid w:val="00E72556"/>
    <w:rsid w:val="00E72732"/>
    <w:rsid w:val="00E732C6"/>
    <w:rsid w:val="00E76299"/>
    <w:rsid w:val="00E80D7B"/>
    <w:rsid w:val="00E80F55"/>
    <w:rsid w:val="00E82F03"/>
    <w:rsid w:val="00E859BF"/>
    <w:rsid w:val="00E8619B"/>
    <w:rsid w:val="00E92370"/>
    <w:rsid w:val="00E96361"/>
    <w:rsid w:val="00E96A08"/>
    <w:rsid w:val="00E96F55"/>
    <w:rsid w:val="00E9756E"/>
    <w:rsid w:val="00E97DE0"/>
    <w:rsid w:val="00EA2636"/>
    <w:rsid w:val="00EA3084"/>
    <w:rsid w:val="00EA644D"/>
    <w:rsid w:val="00EA6A3F"/>
    <w:rsid w:val="00EA7FF4"/>
    <w:rsid w:val="00EB2539"/>
    <w:rsid w:val="00EB3CB5"/>
    <w:rsid w:val="00EB3ED5"/>
    <w:rsid w:val="00EB58FA"/>
    <w:rsid w:val="00EB6145"/>
    <w:rsid w:val="00EC026F"/>
    <w:rsid w:val="00EC08E2"/>
    <w:rsid w:val="00EC0CAB"/>
    <w:rsid w:val="00EC122F"/>
    <w:rsid w:val="00EC2D13"/>
    <w:rsid w:val="00EC5431"/>
    <w:rsid w:val="00EC6CAA"/>
    <w:rsid w:val="00ED023B"/>
    <w:rsid w:val="00ED048F"/>
    <w:rsid w:val="00ED3163"/>
    <w:rsid w:val="00ED3276"/>
    <w:rsid w:val="00ED471E"/>
    <w:rsid w:val="00ED6D91"/>
    <w:rsid w:val="00EE047B"/>
    <w:rsid w:val="00EE35C8"/>
    <w:rsid w:val="00EE475E"/>
    <w:rsid w:val="00EE4901"/>
    <w:rsid w:val="00EE5BF2"/>
    <w:rsid w:val="00EE6B45"/>
    <w:rsid w:val="00EE7091"/>
    <w:rsid w:val="00EE7F81"/>
    <w:rsid w:val="00EF167F"/>
    <w:rsid w:val="00EF25BA"/>
    <w:rsid w:val="00EF4795"/>
    <w:rsid w:val="00EF4978"/>
    <w:rsid w:val="00EF5B30"/>
    <w:rsid w:val="00F03478"/>
    <w:rsid w:val="00F03801"/>
    <w:rsid w:val="00F060B9"/>
    <w:rsid w:val="00F07F01"/>
    <w:rsid w:val="00F11BC0"/>
    <w:rsid w:val="00F121EE"/>
    <w:rsid w:val="00F14607"/>
    <w:rsid w:val="00F1499E"/>
    <w:rsid w:val="00F21310"/>
    <w:rsid w:val="00F22938"/>
    <w:rsid w:val="00F23822"/>
    <w:rsid w:val="00F2452C"/>
    <w:rsid w:val="00F24AC4"/>
    <w:rsid w:val="00F256C0"/>
    <w:rsid w:val="00F269AB"/>
    <w:rsid w:val="00F32429"/>
    <w:rsid w:val="00F3471F"/>
    <w:rsid w:val="00F35C3F"/>
    <w:rsid w:val="00F37B63"/>
    <w:rsid w:val="00F428D9"/>
    <w:rsid w:val="00F54862"/>
    <w:rsid w:val="00F55501"/>
    <w:rsid w:val="00F5568F"/>
    <w:rsid w:val="00F55796"/>
    <w:rsid w:val="00F60B6A"/>
    <w:rsid w:val="00F62D3C"/>
    <w:rsid w:val="00F62E1F"/>
    <w:rsid w:val="00F63610"/>
    <w:rsid w:val="00F63EFF"/>
    <w:rsid w:val="00F654C8"/>
    <w:rsid w:val="00F67471"/>
    <w:rsid w:val="00F70EF7"/>
    <w:rsid w:val="00F71C27"/>
    <w:rsid w:val="00F73E40"/>
    <w:rsid w:val="00F74DE2"/>
    <w:rsid w:val="00F763AF"/>
    <w:rsid w:val="00F775B8"/>
    <w:rsid w:val="00F83082"/>
    <w:rsid w:val="00F83116"/>
    <w:rsid w:val="00F83B8F"/>
    <w:rsid w:val="00F85C3D"/>
    <w:rsid w:val="00F878E0"/>
    <w:rsid w:val="00F90397"/>
    <w:rsid w:val="00F907FF"/>
    <w:rsid w:val="00FA0CEB"/>
    <w:rsid w:val="00FA3D19"/>
    <w:rsid w:val="00FA4621"/>
    <w:rsid w:val="00FA75AD"/>
    <w:rsid w:val="00FB0770"/>
    <w:rsid w:val="00FB1BCD"/>
    <w:rsid w:val="00FB3CB0"/>
    <w:rsid w:val="00FC0937"/>
    <w:rsid w:val="00FC233A"/>
    <w:rsid w:val="00FC3132"/>
    <w:rsid w:val="00FC53E9"/>
    <w:rsid w:val="00FC6FFB"/>
    <w:rsid w:val="00FC7995"/>
    <w:rsid w:val="00FD0A59"/>
    <w:rsid w:val="00FD4580"/>
    <w:rsid w:val="00FD6588"/>
    <w:rsid w:val="00FD69A1"/>
    <w:rsid w:val="00FD7399"/>
    <w:rsid w:val="00FE1B74"/>
    <w:rsid w:val="00FE34BF"/>
    <w:rsid w:val="00FE3784"/>
    <w:rsid w:val="00FE3799"/>
    <w:rsid w:val="00FE4DB6"/>
    <w:rsid w:val="00FE6B03"/>
    <w:rsid w:val="00FE7615"/>
    <w:rsid w:val="00FF336B"/>
    <w:rsid w:val="00FF4F60"/>
    <w:rsid w:val="00FF55D1"/>
    <w:rsid w:val="00FF603A"/>
    <w:rsid w:val="00FF6632"/>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E13814-9A49-423B-A4E4-B71BB0D5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F2B72"/>
    <w:pPr>
      <w:autoSpaceDE w:val="0"/>
      <w:autoSpaceDN w:val="0"/>
      <w:jc w:val="center"/>
      <w:outlineLvl w:val="0"/>
    </w:pPr>
    <w:rPr>
      <w:rFonts w:ascii="Arial" w:hAnsi="Arial" w:cs="Arial"/>
      <w:b/>
      <w:bCs/>
      <w:sz w:val="22"/>
      <w:szCs w:val="22"/>
    </w:rPr>
  </w:style>
  <w:style w:type="paragraph" w:styleId="Heading2">
    <w:name w:val="heading 2"/>
    <w:basedOn w:val="Normal"/>
    <w:next w:val="Normal"/>
    <w:link w:val="Heading2Char"/>
    <w:semiHidden/>
    <w:unhideWhenUsed/>
    <w:qFormat/>
    <w:rsid w:val="00B53B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F2B72"/>
    <w:pPr>
      <w:keepNext/>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E33E10"/>
    <w:pPr>
      <w:autoSpaceDE w:val="0"/>
      <w:autoSpaceDN w:val="0"/>
      <w:spacing w:line="300" w:lineRule="exact"/>
    </w:pPr>
    <w:rPr>
      <w:rFonts w:ascii="Arial" w:hAnsi="Arial" w:cs="Arial"/>
      <w:sz w:val="22"/>
      <w:szCs w:val="20"/>
    </w:rPr>
  </w:style>
  <w:style w:type="paragraph" w:customStyle="1" w:styleId="Arial10BoldText">
    <w:name w:val="Arial10BoldText"/>
    <w:basedOn w:val="Normal"/>
    <w:rsid w:val="00182375"/>
    <w:pPr>
      <w:autoSpaceDE w:val="0"/>
      <w:autoSpaceDN w:val="0"/>
      <w:spacing w:before="20" w:after="20"/>
    </w:pPr>
    <w:rPr>
      <w:rFonts w:ascii="Arial" w:hAnsi="Arial" w:cs="Arial"/>
      <w:b/>
      <w:bCs/>
      <w:sz w:val="20"/>
      <w:szCs w:val="20"/>
    </w:rPr>
  </w:style>
  <w:style w:type="character" w:customStyle="1" w:styleId="Heading1Char">
    <w:name w:val="Heading 1 Char"/>
    <w:link w:val="Heading1"/>
    <w:rsid w:val="001F2B72"/>
    <w:rPr>
      <w:rFonts w:ascii="Arial" w:hAnsi="Arial" w:cs="Arial"/>
      <w:b/>
      <w:bCs/>
      <w:sz w:val="22"/>
      <w:szCs w:val="22"/>
    </w:rPr>
  </w:style>
  <w:style w:type="character" w:customStyle="1" w:styleId="Heading3Char">
    <w:name w:val="Heading 3 Char"/>
    <w:link w:val="Heading3"/>
    <w:rsid w:val="001F2B72"/>
    <w:rPr>
      <w:rFonts w:ascii="Arial" w:hAnsi="Arial" w:cs="Arial"/>
      <w:sz w:val="24"/>
      <w:szCs w:val="24"/>
    </w:rPr>
  </w:style>
  <w:style w:type="paragraph" w:styleId="Header">
    <w:name w:val="header"/>
    <w:basedOn w:val="Normal"/>
    <w:link w:val="HeaderChar"/>
    <w:rsid w:val="001F2B72"/>
    <w:pPr>
      <w:tabs>
        <w:tab w:val="center" w:pos="4320"/>
        <w:tab w:val="right" w:pos="8640"/>
      </w:tabs>
      <w:autoSpaceDE w:val="0"/>
      <w:autoSpaceDN w:val="0"/>
    </w:pPr>
  </w:style>
  <w:style w:type="character" w:customStyle="1" w:styleId="HeaderChar">
    <w:name w:val="Header Char"/>
    <w:link w:val="Header"/>
    <w:rsid w:val="001F2B72"/>
    <w:rPr>
      <w:sz w:val="24"/>
      <w:szCs w:val="24"/>
    </w:rPr>
  </w:style>
  <w:style w:type="paragraph" w:styleId="Footer">
    <w:name w:val="footer"/>
    <w:basedOn w:val="Normal"/>
    <w:link w:val="FooterChar"/>
    <w:rsid w:val="001F2B72"/>
    <w:pPr>
      <w:tabs>
        <w:tab w:val="center" w:pos="4320"/>
        <w:tab w:val="right" w:pos="8640"/>
      </w:tabs>
      <w:autoSpaceDE w:val="0"/>
      <w:autoSpaceDN w:val="0"/>
    </w:pPr>
  </w:style>
  <w:style w:type="character" w:customStyle="1" w:styleId="FooterChar">
    <w:name w:val="Footer Char"/>
    <w:link w:val="Footer"/>
    <w:rsid w:val="001F2B72"/>
    <w:rPr>
      <w:sz w:val="24"/>
      <w:szCs w:val="24"/>
    </w:rPr>
  </w:style>
  <w:style w:type="character" w:styleId="PageNumber">
    <w:name w:val="page number"/>
    <w:rsid w:val="001F2B72"/>
    <w:rPr>
      <w:rFonts w:ascii="Arial" w:hAnsi="Arial"/>
      <w:sz w:val="20"/>
      <w:u w:val="single"/>
    </w:rPr>
  </w:style>
  <w:style w:type="paragraph" w:customStyle="1" w:styleId="FormFooterBorder">
    <w:name w:val="FormFooter/Border"/>
    <w:basedOn w:val="Footer"/>
    <w:rsid w:val="001F2B72"/>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FormFieldCaption">
    <w:name w:val="Form Field Caption"/>
    <w:basedOn w:val="Normal"/>
    <w:rsid w:val="001F2B72"/>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1F2B72"/>
    <w:pPr>
      <w:autoSpaceDE w:val="0"/>
      <w:autoSpaceDN w:val="0"/>
      <w:spacing w:before="40" w:after="40"/>
      <w:jc w:val="center"/>
    </w:pPr>
    <w:rPr>
      <w:rFonts w:ascii="Arial" w:hAnsi="Arial" w:cs="Arial"/>
      <w:iCs/>
      <w:sz w:val="16"/>
      <w:szCs w:val="16"/>
    </w:rPr>
  </w:style>
  <w:style w:type="paragraph" w:styleId="CommentText">
    <w:name w:val="annotation text"/>
    <w:basedOn w:val="Normal"/>
    <w:link w:val="CommentTextChar"/>
    <w:rsid w:val="001F2B72"/>
    <w:pPr>
      <w:autoSpaceDE w:val="0"/>
      <w:autoSpaceDN w:val="0"/>
    </w:pPr>
    <w:rPr>
      <w:rFonts w:ascii="Times" w:hAnsi="Times"/>
      <w:sz w:val="20"/>
      <w:szCs w:val="20"/>
    </w:rPr>
  </w:style>
  <w:style w:type="character" w:customStyle="1" w:styleId="CommentTextChar">
    <w:name w:val="Comment Text Char"/>
    <w:link w:val="CommentText"/>
    <w:rsid w:val="001F2B72"/>
    <w:rPr>
      <w:rFonts w:ascii="Times" w:hAnsi="Times"/>
    </w:rPr>
  </w:style>
  <w:style w:type="character" w:customStyle="1" w:styleId="formular1">
    <w:name w:val="formular1"/>
    <w:rsid w:val="001F2B72"/>
  </w:style>
  <w:style w:type="character" w:customStyle="1" w:styleId="clsstaticdata">
    <w:name w:val="clsstaticdata"/>
    <w:rsid w:val="001F2B72"/>
  </w:style>
  <w:style w:type="paragraph" w:customStyle="1" w:styleId="Subtitle2">
    <w:name w:val="Subtitle 2"/>
    <w:basedOn w:val="Subtitle"/>
    <w:rsid w:val="001F2B72"/>
    <w:pPr>
      <w:keepNext/>
      <w:spacing w:before="240" w:after="0"/>
      <w:jc w:val="left"/>
    </w:pPr>
    <w:rPr>
      <w:b/>
      <w:bCs/>
      <w:sz w:val="22"/>
      <w:szCs w:val="20"/>
      <w:u w:val="single"/>
    </w:rPr>
  </w:style>
  <w:style w:type="paragraph" w:styleId="Subtitle">
    <w:name w:val="Subtitle"/>
    <w:basedOn w:val="Normal"/>
    <w:link w:val="SubtitleChar"/>
    <w:qFormat/>
    <w:rsid w:val="001F2B72"/>
    <w:pPr>
      <w:autoSpaceDE w:val="0"/>
      <w:autoSpaceDN w:val="0"/>
      <w:spacing w:after="60"/>
      <w:jc w:val="center"/>
      <w:outlineLvl w:val="1"/>
    </w:pPr>
    <w:rPr>
      <w:rFonts w:ascii="Arial" w:hAnsi="Arial"/>
      <w:lang w:val="x-none" w:eastAsia="x-none"/>
    </w:rPr>
  </w:style>
  <w:style w:type="character" w:customStyle="1" w:styleId="SubtitleChar">
    <w:name w:val="Subtitle Char"/>
    <w:link w:val="Subtitle"/>
    <w:rsid w:val="001F2B72"/>
    <w:rPr>
      <w:rFonts w:ascii="Arial" w:hAnsi="Arial"/>
      <w:sz w:val="24"/>
      <w:szCs w:val="24"/>
      <w:lang w:val="x-none" w:eastAsia="x-none"/>
    </w:rPr>
  </w:style>
  <w:style w:type="paragraph" w:customStyle="1" w:styleId="avantguard">
    <w:name w:val="avant guard"/>
    <w:basedOn w:val="Normal"/>
    <w:rsid w:val="001F2B72"/>
    <w:pPr>
      <w:widowControl w:val="0"/>
      <w:spacing w:line="480" w:lineRule="atLeast"/>
      <w:jc w:val="both"/>
    </w:pPr>
    <w:rPr>
      <w:rFonts w:ascii="New York" w:hAnsi="New York"/>
      <w:szCs w:val="20"/>
    </w:rPr>
  </w:style>
  <w:style w:type="character" w:customStyle="1" w:styleId="printanswer">
    <w:name w:val="printanswer"/>
    <w:rsid w:val="001F2B72"/>
  </w:style>
  <w:style w:type="paragraph" w:styleId="PlainText">
    <w:name w:val="Plain Text"/>
    <w:basedOn w:val="Normal"/>
    <w:link w:val="PlainTextChar"/>
    <w:uiPriority w:val="99"/>
    <w:unhideWhenUsed/>
    <w:rsid w:val="001F2B72"/>
    <w:rPr>
      <w:rFonts w:ascii="Consolas" w:eastAsia="Calibri" w:hAnsi="Consolas"/>
      <w:sz w:val="21"/>
      <w:szCs w:val="21"/>
    </w:rPr>
  </w:style>
  <w:style w:type="character" w:customStyle="1" w:styleId="PlainTextChar">
    <w:name w:val="Plain Text Char"/>
    <w:link w:val="PlainText"/>
    <w:uiPriority w:val="99"/>
    <w:rsid w:val="001F2B72"/>
    <w:rPr>
      <w:rFonts w:ascii="Consolas" w:eastAsia="Calibri" w:hAnsi="Consolas"/>
      <w:sz w:val="21"/>
      <w:szCs w:val="21"/>
    </w:rPr>
  </w:style>
  <w:style w:type="paragraph" w:customStyle="1" w:styleId="Default">
    <w:name w:val="Default"/>
    <w:rsid w:val="001F2B72"/>
    <w:pPr>
      <w:autoSpaceDE w:val="0"/>
      <w:autoSpaceDN w:val="0"/>
      <w:adjustRightInd w:val="0"/>
    </w:pPr>
    <w:rPr>
      <w:rFonts w:ascii="Arial" w:hAnsi="Arial" w:cs="Arial"/>
      <w:color w:val="000000"/>
      <w:sz w:val="24"/>
      <w:szCs w:val="24"/>
    </w:rPr>
  </w:style>
  <w:style w:type="paragraph" w:customStyle="1" w:styleId="Heading21">
    <w:name w:val="Heading 21"/>
    <w:next w:val="Normal"/>
    <w:qFormat/>
    <w:rsid w:val="001F2B72"/>
    <w:pPr>
      <w:keepNext/>
      <w:outlineLvl w:val="1"/>
    </w:pPr>
    <w:rPr>
      <w:rFonts w:ascii="Helvetica" w:eastAsia="ヒラギノ角ゴ Pro W3" w:hAnsi="Helvetica"/>
      <w:b/>
      <w:color w:val="000000"/>
      <w:sz w:val="24"/>
    </w:rPr>
  </w:style>
  <w:style w:type="character" w:styleId="Hyperlink">
    <w:name w:val="Hyperlink"/>
    <w:rsid w:val="001F2B72"/>
    <w:rPr>
      <w:color w:val="0000FF"/>
      <w:u w:val="single"/>
    </w:rPr>
  </w:style>
  <w:style w:type="character" w:styleId="Strong">
    <w:name w:val="Strong"/>
    <w:uiPriority w:val="22"/>
    <w:qFormat/>
    <w:rsid w:val="001F2B72"/>
    <w:rPr>
      <w:b/>
      <w:bCs/>
    </w:rPr>
  </w:style>
  <w:style w:type="character" w:customStyle="1" w:styleId="Heading2Char">
    <w:name w:val="Heading 2 Char"/>
    <w:basedOn w:val="DefaultParagraphFont"/>
    <w:link w:val="Heading2"/>
    <w:semiHidden/>
    <w:rsid w:val="00B53BF7"/>
    <w:rPr>
      <w:rFonts w:asciiTheme="majorHAnsi" w:eastAsiaTheme="majorEastAsia" w:hAnsiTheme="majorHAnsi" w:cstheme="majorBidi"/>
      <w:color w:val="2E74B5" w:themeColor="accent1" w:themeShade="BF"/>
      <w:sz w:val="26"/>
      <w:szCs w:val="26"/>
    </w:rPr>
  </w:style>
  <w:style w:type="paragraph" w:customStyle="1" w:styleId="DataField11pt-Single">
    <w:name w:val="Data Field 11pt-Single"/>
    <w:basedOn w:val="Normal"/>
    <w:link w:val="DataField11pt-SingleChar"/>
    <w:rsid w:val="00B53BF7"/>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B53BF7"/>
    <w:rPr>
      <w:rFonts w:ascii="Arial" w:hAnsi="Arial" w:cs="Arial"/>
      <w:sz w:val="22"/>
    </w:rPr>
  </w:style>
  <w:style w:type="paragraph" w:customStyle="1" w:styleId="HeadingNote">
    <w:name w:val="Heading Note"/>
    <w:basedOn w:val="Normal"/>
    <w:rsid w:val="00B53BF7"/>
    <w:pPr>
      <w:pBdr>
        <w:bottom w:val="single" w:sz="4" w:space="6" w:color="auto"/>
      </w:pBdr>
      <w:autoSpaceDE w:val="0"/>
      <w:autoSpaceDN w:val="0"/>
      <w:spacing w:before="40" w:after="40"/>
      <w:jc w:val="center"/>
    </w:pPr>
    <w:rPr>
      <w:rFonts w:ascii="Arial" w:hAnsi="Arial" w:cs="Arial"/>
      <w:iCs/>
      <w:sz w:val="16"/>
      <w:szCs w:val="16"/>
    </w:rPr>
  </w:style>
  <w:style w:type="character" w:styleId="Emphasis">
    <w:name w:val="Emphasis"/>
    <w:basedOn w:val="DefaultParagraphFont"/>
    <w:qFormat/>
    <w:rsid w:val="00B53BF7"/>
    <w:rPr>
      <w:i/>
      <w:iCs/>
    </w:rPr>
  </w:style>
  <w:style w:type="paragraph" w:customStyle="1" w:styleId="OMBInfo">
    <w:name w:val="OMB Info"/>
    <w:basedOn w:val="Normal"/>
    <w:qFormat/>
    <w:rsid w:val="00B53BF7"/>
    <w:pPr>
      <w:autoSpaceDE w:val="0"/>
      <w:autoSpaceDN w:val="0"/>
      <w:spacing w:after="120"/>
      <w:jc w:val="right"/>
    </w:pPr>
    <w:rPr>
      <w:rFonts w:ascii="Arial" w:hAnsi="Arial"/>
      <w:sz w:val="16"/>
    </w:rPr>
  </w:style>
  <w:style w:type="paragraph" w:styleId="ListParagraph">
    <w:name w:val="List Paragraph"/>
    <w:basedOn w:val="Normal"/>
    <w:uiPriority w:val="34"/>
    <w:qFormat/>
    <w:rsid w:val="00B53BF7"/>
    <w:pPr>
      <w:autoSpaceDE w:val="0"/>
      <w:autoSpaceDN w:val="0"/>
      <w:ind w:left="720"/>
    </w:pPr>
    <w:rPr>
      <w:rFonts w:ascii="Arial" w:hAnsi="Arial"/>
      <w:sz w:val="22"/>
    </w:rPr>
  </w:style>
  <w:style w:type="paragraph" w:customStyle="1" w:styleId="FormFieldCaption1">
    <w:name w:val="Form Field Caption1"/>
    <w:basedOn w:val="FormFieldCaption"/>
    <w:qFormat/>
    <w:rsid w:val="00B53BF7"/>
    <w:pPr>
      <w:spacing w:after="160"/>
    </w:pPr>
  </w:style>
  <w:style w:type="table" w:styleId="TableGrid">
    <w:name w:val="Table Grid"/>
    <w:basedOn w:val="TableNormal"/>
    <w:rsid w:val="00B53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53BF7"/>
    <w:rPr>
      <w:sz w:val="16"/>
      <w:szCs w:val="16"/>
    </w:rPr>
  </w:style>
  <w:style w:type="paragraph" w:styleId="Title">
    <w:name w:val="Title"/>
    <w:basedOn w:val="Normal"/>
    <w:next w:val="Normal"/>
    <w:link w:val="TitleChar"/>
    <w:qFormat/>
    <w:rsid w:val="00B53BF7"/>
    <w:pPr>
      <w:pBdr>
        <w:top w:val="single" w:sz="4" w:space="1" w:color="auto"/>
      </w:pBdr>
      <w:autoSpaceDE w:val="0"/>
      <w:autoSpaceDN w:val="0"/>
      <w:jc w:val="center"/>
      <w:outlineLvl w:val="0"/>
    </w:pPr>
    <w:rPr>
      <w:rFonts w:ascii="Arial" w:hAnsi="Arial" w:cs="Arial"/>
      <w:b/>
      <w:bCs/>
      <w:sz w:val="22"/>
      <w:szCs w:val="22"/>
    </w:rPr>
  </w:style>
  <w:style w:type="character" w:customStyle="1" w:styleId="TitleChar">
    <w:name w:val="Title Char"/>
    <w:basedOn w:val="DefaultParagraphFont"/>
    <w:link w:val="Title"/>
    <w:rsid w:val="00B53BF7"/>
    <w:rPr>
      <w:rFonts w:ascii="Arial" w:hAnsi="Arial" w:cs="Arial"/>
      <w:b/>
      <w:bCs/>
      <w:sz w:val="22"/>
      <w:szCs w:val="22"/>
    </w:rPr>
  </w:style>
  <w:style w:type="paragraph" w:customStyle="1" w:styleId="2GrantFinalTexto">
    <w:name w:val="2 Grant Final Text o"/>
    <w:basedOn w:val="Normal"/>
    <w:rsid w:val="00B53BF7"/>
    <w:pPr>
      <w:tabs>
        <w:tab w:val="left" w:pos="284"/>
      </w:tabs>
      <w:spacing w:before="240" w:line="260" w:lineRule="exact"/>
      <w:jc w:val="both"/>
    </w:pPr>
    <w:rPr>
      <w:sz w:val="22"/>
      <w:szCs w:val="20"/>
    </w:rPr>
  </w:style>
  <w:style w:type="paragraph" w:styleId="BalloonText">
    <w:name w:val="Balloon Text"/>
    <w:basedOn w:val="Normal"/>
    <w:link w:val="BalloonTextChar"/>
    <w:rsid w:val="009F6F1A"/>
    <w:rPr>
      <w:rFonts w:ascii="Segoe UI" w:hAnsi="Segoe UI" w:cs="Segoe UI"/>
      <w:sz w:val="18"/>
      <w:szCs w:val="18"/>
    </w:rPr>
  </w:style>
  <w:style w:type="character" w:customStyle="1" w:styleId="BalloonTextChar">
    <w:name w:val="Balloon Text Char"/>
    <w:basedOn w:val="DefaultParagraphFont"/>
    <w:link w:val="BalloonText"/>
    <w:rsid w:val="009F6F1A"/>
    <w:rPr>
      <w:rFonts w:ascii="Segoe UI" w:hAnsi="Segoe UI" w:cs="Segoe UI"/>
      <w:sz w:val="18"/>
      <w:szCs w:val="18"/>
    </w:rPr>
  </w:style>
  <w:style w:type="character" w:customStyle="1" w:styleId="aqj">
    <w:name w:val="aqj"/>
    <w:basedOn w:val="DefaultParagraphFont"/>
    <w:rsid w:val="00E5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myncbi/browse/collection/40434435/?sort=date&amp;direction=asce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Budget Justification</vt:lpstr>
    </vt:vector>
  </TitlesOfParts>
  <Company>University of Michigan, LSA</Company>
  <LinksUpToDate>false</LinksUpToDate>
  <CharactersWithSpaces>19084</CharactersWithSpaces>
  <SharedDoc>false</SharedDoc>
  <HLinks>
    <vt:vector size="6" baseType="variant">
      <vt:variant>
        <vt:i4>3538988</vt:i4>
      </vt:variant>
      <vt:variant>
        <vt:i4>9</vt:i4>
      </vt:variant>
      <vt:variant>
        <vt:i4>0</vt:i4>
      </vt:variant>
      <vt:variant>
        <vt:i4>5</vt:i4>
      </vt:variant>
      <vt:variant>
        <vt:lpwstr>http://www.med.umich.edu/cdb/mil/index.html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garyms</dc:creator>
  <cp:keywords/>
  <cp:lastModifiedBy>Walter, Nils</cp:lastModifiedBy>
  <cp:revision>2</cp:revision>
  <cp:lastPrinted>2019-08-07T12:41:00Z</cp:lastPrinted>
  <dcterms:created xsi:type="dcterms:W3CDTF">2020-08-05T15:57:00Z</dcterms:created>
  <dcterms:modified xsi:type="dcterms:W3CDTF">2020-08-05T15:57:00Z</dcterms:modified>
</cp:coreProperties>
</file>