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90F8" w14:textId="77777777" w:rsidR="00D959E1" w:rsidRDefault="00D959E1" w:rsidP="00D959E1">
      <w:pPr>
        <w:pStyle w:val="paragraph"/>
        <w:spacing w:before="0" w:beforeAutospacing="0" w:after="0" w:afterAutospacing="0"/>
        <w:textAlignment w:val="baseline"/>
        <w:rPr>
          <w:rFonts w:ascii="Segoe UI" w:hAnsi="Segoe UI" w:cs="Segoe UI"/>
          <w:b/>
          <w:bCs/>
          <w:i/>
          <w:iCs/>
          <w:sz w:val="18"/>
          <w:szCs w:val="18"/>
        </w:rPr>
      </w:pPr>
      <w:r>
        <w:rPr>
          <w:rStyle w:val="normaltextrun"/>
          <w:rFonts w:ascii="Tahoma" w:hAnsi="Tahoma" w:cs="Tahoma"/>
          <w:b/>
          <w:bCs/>
          <w:color w:val="2A2A2A"/>
          <w:sz w:val="44"/>
          <w:szCs w:val="44"/>
        </w:rPr>
        <w:t>BAG report instructions</w:t>
      </w:r>
      <w:r>
        <w:rPr>
          <w:rStyle w:val="eop"/>
          <w:rFonts w:ascii="Tahoma" w:hAnsi="Tahoma" w:cs="Tahoma"/>
          <w:b/>
          <w:bCs/>
          <w:i/>
          <w:iCs/>
          <w:color w:val="2A2A2A"/>
          <w:sz w:val="44"/>
          <w:szCs w:val="44"/>
        </w:rPr>
        <w:t> </w:t>
      </w:r>
    </w:p>
    <w:p w14:paraId="34EBE55D" w14:textId="77777777" w:rsidR="00D959E1" w:rsidRDefault="00D959E1" w:rsidP="00D959E1">
      <w:pPr>
        <w:pStyle w:val="paragraph"/>
        <w:spacing w:before="0" w:beforeAutospacing="0" w:after="0" w:afterAutospacing="0"/>
        <w:textAlignment w:val="baseline"/>
        <w:rPr>
          <w:rStyle w:val="normaltextrun"/>
          <w:rFonts w:ascii="Tahoma" w:hAnsi="Tahoma" w:cs="Tahoma"/>
          <w:color w:val="2A2A2A"/>
          <w:sz w:val="22"/>
          <w:szCs w:val="22"/>
        </w:rPr>
      </w:pPr>
    </w:p>
    <w:p w14:paraId="63DA42FF" w14:textId="4A803E89"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2A2A2A"/>
          <w:sz w:val="22"/>
          <w:szCs w:val="22"/>
        </w:rPr>
        <w:t>NCCAT Block Allocation Group (BAG) 1-year and 2-year reports </w:t>
      </w:r>
      <w:r>
        <w:rPr>
          <w:rStyle w:val="eop"/>
          <w:rFonts w:ascii="Tahoma" w:hAnsi="Tahoma" w:cs="Tahoma"/>
          <w:color w:val="2A2A2A"/>
          <w:sz w:val="22"/>
          <w:szCs w:val="22"/>
        </w:rPr>
        <w:t> </w:t>
      </w:r>
    </w:p>
    <w:p w14:paraId="7A2F29A3" w14:textId="77777777" w:rsidR="00D959E1" w:rsidRDefault="00D959E1" w:rsidP="00D959E1">
      <w:pPr>
        <w:pStyle w:val="paragraph"/>
        <w:spacing w:before="0" w:beforeAutospacing="0" w:after="0" w:afterAutospacing="0"/>
        <w:textAlignment w:val="baseline"/>
        <w:rPr>
          <w:rStyle w:val="normaltextrun"/>
          <w:rFonts w:ascii="Tahoma" w:hAnsi="Tahoma" w:cs="Tahoma"/>
          <w:b/>
          <w:bCs/>
          <w:color w:val="E09B3B"/>
          <w:sz w:val="38"/>
          <w:szCs w:val="38"/>
        </w:rPr>
      </w:pPr>
    </w:p>
    <w:p w14:paraId="474926B9" w14:textId="58CAE139" w:rsidR="00D959E1" w:rsidRDefault="00D959E1" w:rsidP="00D959E1">
      <w:pPr>
        <w:pStyle w:val="paragraph"/>
        <w:spacing w:before="0" w:beforeAutospacing="0" w:after="0" w:afterAutospacing="0"/>
        <w:textAlignment w:val="baseline"/>
        <w:rPr>
          <w:rFonts w:ascii="Segoe UI" w:hAnsi="Segoe UI" w:cs="Segoe UI"/>
          <w:b/>
          <w:bCs/>
          <w:color w:val="E09B3B"/>
          <w:sz w:val="18"/>
          <w:szCs w:val="18"/>
        </w:rPr>
      </w:pPr>
      <w:r>
        <w:rPr>
          <w:rStyle w:val="normaltextrun"/>
          <w:rFonts w:ascii="Tahoma" w:hAnsi="Tahoma" w:cs="Tahoma"/>
          <w:b/>
          <w:bCs/>
          <w:color w:val="E09B3B"/>
          <w:sz w:val="38"/>
          <w:szCs w:val="38"/>
        </w:rPr>
        <w:t>Midterm report</w:t>
      </w:r>
      <w:r>
        <w:rPr>
          <w:rStyle w:val="eop"/>
          <w:rFonts w:ascii="Tahoma" w:hAnsi="Tahoma" w:cs="Tahoma"/>
          <w:b/>
          <w:bCs/>
          <w:color w:val="E09B3B"/>
          <w:sz w:val="38"/>
          <w:szCs w:val="38"/>
        </w:rPr>
        <w:t> </w:t>
      </w:r>
    </w:p>
    <w:p w14:paraId="59C2EC23" w14:textId="77777777" w:rsidR="00D959E1" w:rsidRDefault="00D959E1" w:rsidP="00D959E1">
      <w:pPr>
        <w:pStyle w:val="paragraph"/>
        <w:spacing w:before="0" w:beforeAutospacing="0" w:after="0" w:afterAutospacing="0"/>
        <w:textAlignment w:val="baseline"/>
        <w:rPr>
          <w:rStyle w:val="normaltextrun"/>
          <w:rFonts w:ascii="Tahoma" w:hAnsi="Tahoma" w:cs="Tahoma"/>
          <w:color w:val="2A2A2A"/>
          <w:sz w:val="22"/>
          <w:szCs w:val="22"/>
        </w:rPr>
      </w:pPr>
    </w:p>
    <w:p w14:paraId="5C5F6B3C" w14:textId="7E5D3B90"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2A2A2A"/>
          <w:sz w:val="22"/>
          <w:szCs w:val="22"/>
        </w:rPr>
        <w:t>Each BAG is required to submit a report after 1 year.</w:t>
      </w:r>
      <w:r>
        <w:rPr>
          <w:rStyle w:val="apple-converted-space"/>
          <w:rFonts w:ascii="Tahoma" w:hAnsi="Tahoma" w:cs="Tahoma"/>
          <w:color w:val="2A2A2A"/>
          <w:sz w:val="22"/>
          <w:szCs w:val="22"/>
        </w:rPr>
        <w:t> </w:t>
      </w:r>
      <w:r>
        <w:rPr>
          <w:rStyle w:val="normaltextrun"/>
          <w:rFonts w:ascii="Tahoma" w:hAnsi="Tahoma" w:cs="Tahoma"/>
          <w:color w:val="2A2A2A"/>
          <w:sz w:val="22"/>
          <w:szCs w:val="22"/>
        </w:rPr>
        <w:t>Day 1 of the BAG</w:t>
      </w:r>
      <w:r>
        <w:rPr>
          <w:rStyle w:val="apple-converted-space"/>
          <w:rFonts w:ascii="Tahoma" w:hAnsi="Tahoma" w:cs="Tahoma"/>
          <w:color w:val="2A2A2A"/>
          <w:sz w:val="22"/>
          <w:szCs w:val="22"/>
        </w:rPr>
        <w:t> </w:t>
      </w:r>
      <w:r>
        <w:rPr>
          <w:rStyle w:val="normaltextrun"/>
          <w:rFonts w:ascii="Tahoma" w:hAnsi="Tahoma" w:cs="Tahoma"/>
          <w:color w:val="2A2A2A"/>
          <w:sz w:val="22"/>
          <w:szCs w:val="22"/>
        </w:rPr>
        <w:t>occurred during your pre-award meeting with the NCCAT User Office. This report</w:t>
      </w:r>
      <w:r>
        <w:rPr>
          <w:rStyle w:val="apple-converted-space"/>
          <w:rFonts w:ascii="Tahoma" w:hAnsi="Tahoma" w:cs="Tahoma"/>
          <w:color w:val="2A2A2A"/>
          <w:sz w:val="22"/>
          <w:szCs w:val="22"/>
        </w:rPr>
        <w:t> </w:t>
      </w:r>
      <w:r>
        <w:rPr>
          <w:rStyle w:val="normaltextrun"/>
          <w:rFonts w:ascii="Tahoma" w:hAnsi="Tahoma" w:cs="Tahoma"/>
          <w:color w:val="2A2A2A"/>
          <w:sz w:val="22"/>
          <w:szCs w:val="22"/>
        </w:rPr>
        <w:t>includes</w:t>
      </w:r>
      <w:r>
        <w:rPr>
          <w:rStyle w:val="apple-converted-space"/>
          <w:rFonts w:ascii="Tahoma" w:hAnsi="Tahoma" w:cs="Tahoma"/>
          <w:color w:val="2A2A2A"/>
          <w:sz w:val="22"/>
          <w:szCs w:val="22"/>
        </w:rPr>
        <w:t> </w:t>
      </w:r>
      <w:r>
        <w:rPr>
          <w:rStyle w:val="normaltextrun"/>
          <w:rFonts w:ascii="Tahoma" w:hAnsi="Tahoma" w:cs="Tahoma"/>
          <w:color w:val="2A2A2A"/>
          <w:sz w:val="22"/>
          <w:szCs w:val="22"/>
        </w:rPr>
        <w:t>a</w:t>
      </w:r>
      <w:r>
        <w:rPr>
          <w:rStyle w:val="apple-converted-space"/>
          <w:rFonts w:ascii="Tahoma" w:hAnsi="Tahoma" w:cs="Tahoma"/>
          <w:color w:val="2A2A2A"/>
          <w:sz w:val="22"/>
          <w:szCs w:val="22"/>
        </w:rPr>
        <w:t> </w:t>
      </w:r>
      <w:r>
        <w:rPr>
          <w:rStyle w:val="normaltextrun"/>
          <w:rFonts w:ascii="Tahoma" w:hAnsi="Tahoma" w:cs="Tahoma"/>
          <w:color w:val="2A2A2A"/>
          <w:sz w:val="22"/>
          <w:szCs w:val="22"/>
        </w:rPr>
        <w:t>3-5</w:t>
      </w:r>
      <w:r>
        <w:rPr>
          <w:rStyle w:val="apple-converted-space"/>
          <w:rFonts w:ascii="Tahoma" w:hAnsi="Tahoma" w:cs="Tahoma"/>
          <w:color w:val="2A2A2A"/>
          <w:sz w:val="22"/>
          <w:szCs w:val="22"/>
        </w:rPr>
        <w:t> </w:t>
      </w:r>
      <w:r>
        <w:rPr>
          <w:rStyle w:val="normaltextrun"/>
          <w:rFonts w:ascii="Tahoma" w:hAnsi="Tahoma" w:cs="Tahoma"/>
          <w:color w:val="2A2A2A"/>
          <w:sz w:val="22"/>
          <w:szCs w:val="22"/>
        </w:rPr>
        <w:t>page</w:t>
      </w:r>
      <w:r>
        <w:rPr>
          <w:rStyle w:val="apple-converted-space"/>
          <w:rFonts w:ascii="Tahoma" w:hAnsi="Tahoma" w:cs="Tahoma"/>
          <w:color w:val="2A2A2A"/>
          <w:sz w:val="22"/>
          <w:szCs w:val="22"/>
        </w:rPr>
        <w:t> </w:t>
      </w:r>
      <w:r>
        <w:rPr>
          <w:rStyle w:val="normaltextrun"/>
          <w:rFonts w:ascii="Tahoma" w:hAnsi="Tahoma" w:cs="Tahoma"/>
          <w:color w:val="2A2A2A"/>
          <w:sz w:val="22"/>
          <w:szCs w:val="22"/>
        </w:rPr>
        <w:t>summary that</w:t>
      </w:r>
      <w:r>
        <w:rPr>
          <w:rStyle w:val="apple-converted-space"/>
          <w:rFonts w:ascii="Tahoma" w:hAnsi="Tahoma" w:cs="Tahoma"/>
          <w:color w:val="2A2A2A"/>
          <w:sz w:val="22"/>
          <w:szCs w:val="22"/>
        </w:rPr>
        <w:t> </w:t>
      </w:r>
      <w:r>
        <w:rPr>
          <w:rStyle w:val="normaltextrun"/>
          <w:rFonts w:ascii="Tahoma" w:hAnsi="Tahoma" w:cs="Tahoma"/>
          <w:color w:val="2A2A2A"/>
          <w:sz w:val="22"/>
          <w:szCs w:val="22"/>
        </w:rPr>
        <w:t>updates BAG personnel information,</w:t>
      </w:r>
      <w:r>
        <w:rPr>
          <w:rStyle w:val="apple-converted-space"/>
          <w:rFonts w:ascii="Tahoma" w:hAnsi="Tahoma" w:cs="Tahoma"/>
          <w:color w:val="2A2A2A"/>
          <w:sz w:val="22"/>
          <w:szCs w:val="22"/>
        </w:rPr>
        <w:t> </w:t>
      </w:r>
      <w:r>
        <w:rPr>
          <w:rStyle w:val="normaltextrun"/>
          <w:rFonts w:ascii="Tahoma" w:hAnsi="Tahoma" w:cs="Tahoma"/>
          <w:color w:val="2A2A2A"/>
          <w:sz w:val="22"/>
          <w:szCs w:val="22"/>
        </w:rPr>
        <w:t>details results obtained, publications from the work, and problems</w:t>
      </w:r>
      <w:r>
        <w:rPr>
          <w:rStyle w:val="apple-converted-space"/>
          <w:rFonts w:ascii="Tahoma" w:hAnsi="Tahoma" w:cs="Tahoma"/>
          <w:color w:val="2A2A2A"/>
          <w:sz w:val="22"/>
          <w:szCs w:val="22"/>
        </w:rPr>
        <w:t> </w:t>
      </w:r>
      <w:r>
        <w:rPr>
          <w:rStyle w:val="normaltextrun"/>
          <w:rFonts w:ascii="Tahoma" w:hAnsi="Tahoma" w:cs="Tahoma"/>
          <w:color w:val="2A2A2A"/>
          <w:sz w:val="22"/>
          <w:szCs w:val="22"/>
        </w:rPr>
        <w:t>that may have been</w:t>
      </w:r>
      <w:r>
        <w:rPr>
          <w:rStyle w:val="apple-converted-space"/>
          <w:rFonts w:ascii="Tahoma" w:hAnsi="Tahoma" w:cs="Tahoma"/>
          <w:color w:val="2A2A2A"/>
          <w:sz w:val="22"/>
          <w:szCs w:val="22"/>
        </w:rPr>
        <w:t> </w:t>
      </w:r>
      <w:r>
        <w:rPr>
          <w:rStyle w:val="normaltextrun"/>
          <w:rFonts w:ascii="Tahoma" w:hAnsi="Tahoma" w:cs="Tahoma"/>
          <w:color w:val="2A2A2A"/>
          <w:sz w:val="22"/>
          <w:szCs w:val="22"/>
        </w:rPr>
        <w:t>encountered.</w:t>
      </w:r>
      <w:r>
        <w:rPr>
          <w:rStyle w:val="apple-converted-space"/>
          <w:rFonts w:ascii="Tahoma" w:hAnsi="Tahoma" w:cs="Tahoma"/>
          <w:color w:val="2A2A2A"/>
          <w:sz w:val="22"/>
          <w:szCs w:val="22"/>
        </w:rPr>
        <w:t> </w:t>
      </w:r>
      <w:r>
        <w:rPr>
          <w:rStyle w:val="normaltextrun"/>
          <w:rFonts w:ascii="Tahoma" w:hAnsi="Tahoma" w:cs="Tahoma"/>
          <w:color w:val="2A2A2A"/>
          <w:sz w:val="22"/>
          <w:szCs w:val="22"/>
        </w:rPr>
        <w:t>You</w:t>
      </w:r>
      <w:r>
        <w:rPr>
          <w:rStyle w:val="apple-converted-space"/>
          <w:rFonts w:ascii="Tahoma" w:hAnsi="Tahoma" w:cs="Tahoma"/>
          <w:color w:val="2A2A2A"/>
          <w:sz w:val="22"/>
          <w:szCs w:val="22"/>
        </w:rPr>
        <w:t> </w:t>
      </w:r>
      <w:r>
        <w:rPr>
          <w:rStyle w:val="normaltextrun"/>
          <w:rFonts w:ascii="Tahoma" w:hAnsi="Tahoma" w:cs="Tahoma"/>
          <w:color w:val="2A2A2A"/>
          <w:sz w:val="22"/>
          <w:szCs w:val="22"/>
        </w:rPr>
        <w:t>must include any additional projects</w:t>
      </w:r>
      <w:r>
        <w:rPr>
          <w:rStyle w:val="apple-converted-space"/>
          <w:rFonts w:ascii="Tahoma" w:hAnsi="Tahoma" w:cs="Tahoma"/>
          <w:color w:val="2A2A2A"/>
          <w:sz w:val="22"/>
          <w:szCs w:val="22"/>
        </w:rPr>
        <w:t> </w:t>
      </w:r>
      <w:r>
        <w:rPr>
          <w:rStyle w:val="normaltextrun"/>
          <w:rFonts w:ascii="Tahoma" w:hAnsi="Tahoma" w:cs="Tahoma"/>
          <w:color w:val="2A2A2A"/>
          <w:sz w:val="22"/>
          <w:szCs w:val="22"/>
        </w:rPr>
        <w:t>and new PIs who have joined the BAG</w:t>
      </w:r>
      <w:r>
        <w:rPr>
          <w:rStyle w:val="apple-converted-space"/>
          <w:rFonts w:ascii="Tahoma" w:hAnsi="Tahoma" w:cs="Tahoma"/>
          <w:color w:val="2A2A2A"/>
          <w:sz w:val="22"/>
          <w:szCs w:val="22"/>
        </w:rPr>
        <w:t> </w:t>
      </w:r>
      <w:r>
        <w:rPr>
          <w:rStyle w:val="normaltextrun"/>
          <w:rFonts w:ascii="Tahoma" w:hAnsi="Tahoma" w:cs="Tahoma"/>
          <w:color w:val="2A2A2A"/>
          <w:sz w:val="22"/>
          <w:szCs w:val="22"/>
        </w:rPr>
        <w:t>since initial submission. The BAG may also remove members at the time of this report. The report must also clarify requests and justification for resource use for the next year of</w:t>
      </w:r>
      <w:r>
        <w:rPr>
          <w:rStyle w:val="apple-converted-space"/>
          <w:rFonts w:ascii="Tahoma" w:hAnsi="Tahoma" w:cs="Tahoma"/>
          <w:color w:val="2A2A2A"/>
          <w:sz w:val="22"/>
          <w:szCs w:val="22"/>
        </w:rPr>
        <w:t> </w:t>
      </w:r>
      <w:r>
        <w:rPr>
          <w:rStyle w:val="normaltextrun"/>
          <w:rFonts w:ascii="Tahoma" w:hAnsi="Tahoma" w:cs="Tahoma"/>
          <w:color w:val="2A2A2A"/>
          <w:sz w:val="22"/>
          <w:szCs w:val="22"/>
        </w:rPr>
        <w:t>cryoEM</w:t>
      </w:r>
      <w:r>
        <w:rPr>
          <w:rStyle w:val="apple-converted-space"/>
          <w:rFonts w:ascii="Tahoma" w:hAnsi="Tahoma" w:cs="Tahoma"/>
          <w:color w:val="2A2A2A"/>
          <w:sz w:val="22"/>
          <w:szCs w:val="22"/>
        </w:rPr>
        <w:t> </w:t>
      </w:r>
      <w:r>
        <w:rPr>
          <w:rStyle w:val="normaltextrun"/>
          <w:rFonts w:ascii="Tahoma" w:hAnsi="Tahoma" w:cs="Tahoma"/>
          <w:color w:val="2A2A2A"/>
          <w:sz w:val="22"/>
          <w:szCs w:val="22"/>
        </w:rPr>
        <w:t>time.</w:t>
      </w:r>
      <w:r>
        <w:rPr>
          <w:rStyle w:val="eop"/>
          <w:rFonts w:ascii="Tahoma" w:hAnsi="Tahoma" w:cs="Tahoma"/>
          <w:color w:val="2A2A2A"/>
          <w:sz w:val="22"/>
          <w:szCs w:val="22"/>
        </w:rPr>
        <w:t> </w:t>
      </w:r>
    </w:p>
    <w:p w14:paraId="53A1C971" w14:textId="77777777"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2A2A2A"/>
          <w:sz w:val="22"/>
          <w:szCs w:val="22"/>
        </w:rPr>
        <w:t>NCCAT Management or</w:t>
      </w:r>
      <w:r>
        <w:rPr>
          <w:rStyle w:val="apple-converted-space"/>
          <w:rFonts w:ascii="Tahoma" w:hAnsi="Tahoma" w:cs="Tahoma"/>
          <w:color w:val="2A2A2A"/>
          <w:sz w:val="22"/>
          <w:szCs w:val="22"/>
        </w:rPr>
        <w:t> </w:t>
      </w:r>
      <w:r>
        <w:rPr>
          <w:rStyle w:val="normaltextrun"/>
          <w:rFonts w:ascii="Tahoma" w:hAnsi="Tahoma" w:cs="Tahoma"/>
          <w:color w:val="2A2A2A"/>
          <w:sz w:val="22"/>
          <w:szCs w:val="22"/>
        </w:rPr>
        <w:t>NCCAT</w:t>
      </w:r>
      <w:r>
        <w:rPr>
          <w:rStyle w:val="apple-converted-space"/>
          <w:rFonts w:ascii="Tahoma" w:hAnsi="Tahoma" w:cs="Tahoma"/>
          <w:color w:val="2A2A2A"/>
          <w:sz w:val="22"/>
          <w:szCs w:val="22"/>
        </w:rPr>
        <w:t> </w:t>
      </w:r>
      <w:r>
        <w:rPr>
          <w:rStyle w:val="normaltextrun"/>
          <w:rFonts w:ascii="Tahoma" w:hAnsi="Tahoma" w:cs="Tahoma"/>
          <w:color w:val="2A2A2A"/>
          <w:sz w:val="22"/>
          <w:szCs w:val="22"/>
        </w:rPr>
        <w:t>User Access Committee (UAC) may add</w:t>
      </w:r>
      <w:r>
        <w:rPr>
          <w:rStyle w:val="apple-converted-space"/>
          <w:rFonts w:ascii="Tahoma" w:hAnsi="Tahoma" w:cs="Tahoma"/>
          <w:color w:val="2A2A2A"/>
          <w:sz w:val="22"/>
          <w:szCs w:val="22"/>
        </w:rPr>
        <w:t> </w:t>
      </w:r>
      <w:r>
        <w:rPr>
          <w:rStyle w:val="normaltextrun"/>
          <w:rFonts w:ascii="Tahoma" w:hAnsi="Tahoma" w:cs="Tahoma"/>
          <w:color w:val="2A2A2A"/>
          <w:sz w:val="22"/>
          <w:szCs w:val="22"/>
        </w:rPr>
        <w:t>or</w:t>
      </w:r>
      <w:r>
        <w:rPr>
          <w:rStyle w:val="apple-converted-space"/>
          <w:rFonts w:ascii="Tahoma" w:hAnsi="Tahoma" w:cs="Tahoma"/>
          <w:color w:val="2A2A2A"/>
          <w:sz w:val="22"/>
          <w:szCs w:val="22"/>
        </w:rPr>
        <w:t> </w:t>
      </w:r>
      <w:r>
        <w:rPr>
          <w:rStyle w:val="normaltextrun"/>
          <w:rFonts w:ascii="Tahoma" w:hAnsi="Tahoma" w:cs="Tahoma"/>
          <w:color w:val="2A2A2A"/>
          <w:sz w:val="22"/>
          <w:szCs w:val="22"/>
        </w:rPr>
        <w:t>remove groups, or change the</w:t>
      </w:r>
      <w:r>
        <w:rPr>
          <w:rStyle w:val="apple-converted-space"/>
          <w:rFonts w:ascii="Tahoma" w:hAnsi="Tahoma" w:cs="Tahoma"/>
          <w:color w:val="2A2A2A"/>
          <w:sz w:val="22"/>
          <w:szCs w:val="22"/>
        </w:rPr>
        <w:t> </w:t>
      </w:r>
      <w:r>
        <w:rPr>
          <w:rStyle w:val="normaltextrun"/>
          <w:rFonts w:ascii="Tahoma" w:hAnsi="Tahoma" w:cs="Tahoma"/>
          <w:color w:val="2A2A2A"/>
          <w:sz w:val="22"/>
          <w:szCs w:val="22"/>
        </w:rPr>
        <w:t>cycle</w:t>
      </w:r>
      <w:r>
        <w:rPr>
          <w:rStyle w:val="apple-converted-space"/>
          <w:rFonts w:ascii="Tahoma" w:hAnsi="Tahoma" w:cs="Tahoma"/>
          <w:color w:val="2A2A2A"/>
          <w:sz w:val="22"/>
          <w:szCs w:val="22"/>
        </w:rPr>
        <w:t> </w:t>
      </w:r>
      <w:r>
        <w:rPr>
          <w:rStyle w:val="normaltextrun"/>
          <w:rFonts w:ascii="Tahoma" w:hAnsi="Tahoma" w:cs="Tahoma"/>
          <w:color w:val="2A2A2A"/>
          <w:sz w:val="22"/>
          <w:szCs w:val="22"/>
        </w:rPr>
        <w:t>allocation according to performance, which will be assessed through this</w:t>
      </w:r>
      <w:r>
        <w:rPr>
          <w:rStyle w:val="apple-converted-space"/>
          <w:rFonts w:ascii="Tahoma" w:hAnsi="Tahoma" w:cs="Tahoma"/>
          <w:color w:val="2A2A2A"/>
          <w:sz w:val="22"/>
          <w:szCs w:val="22"/>
        </w:rPr>
        <w:t> </w:t>
      </w:r>
      <w:r>
        <w:rPr>
          <w:rStyle w:val="normaltextrun"/>
          <w:rFonts w:ascii="Tahoma" w:hAnsi="Tahoma" w:cs="Tahoma"/>
          <w:color w:val="2A2A2A"/>
          <w:sz w:val="22"/>
          <w:szCs w:val="22"/>
        </w:rPr>
        <w:t>report. </w:t>
      </w:r>
      <w:r>
        <w:rPr>
          <w:rStyle w:val="eop"/>
          <w:rFonts w:ascii="Tahoma" w:hAnsi="Tahoma" w:cs="Tahoma"/>
          <w:color w:val="2A2A2A"/>
          <w:sz w:val="22"/>
          <w:szCs w:val="22"/>
        </w:rPr>
        <w:t> </w:t>
      </w:r>
    </w:p>
    <w:p w14:paraId="00B9DC6E" w14:textId="77777777"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2A2A2A"/>
          <w:sz w:val="22"/>
          <w:szCs w:val="22"/>
        </w:rPr>
        <w:t>NCCAT Management reserves the right to terminate a BAG prior to the end of its two-year term if recommended by the UAC.</w:t>
      </w:r>
      <w:r>
        <w:rPr>
          <w:rStyle w:val="eop"/>
          <w:rFonts w:ascii="Tahoma" w:hAnsi="Tahoma" w:cs="Tahoma"/>
          <w:color w:val="2A2A2A"/>
          <w:sz w:val="22"/>
          <w:szCs w:val="22"/>
        </w:rPr>
        <w:t> </w:t>
      </w:r>
    </w:p>
    <w:p w14:paraId="17389580" w14:textId="77777777" w:rsidR="00D959E1" w:rsidRDefault="00D959E1" w:rsidP="00D959E1">
      <w:pPr>
        <w:pStyle w:val="paragraph"/>
        <w:spacing w:before="0" w:beforeAutospacing="0" w:after="0" w:afterAutospacing="0"/>
        <w:textAlignment w:val="baseline"/>
        <w:rPr>
          <w:rStyle w:val="normaltextrun"/>
          <w:rFonts w:ascii="Tahoma" w:hAnsi="Tahoma" w:cs="Tahoma"/>
          <w:b/>
          <w:bCs/>
          <w:color w:val="2A2A2A"/>
          <w:sz w:val="36"/>
          <w:szCs w:val="36"/>
        </w:rPr>
      </w:pPr>
    </w:p>
    <w:p w14:paraId="754A1C68" w14:textId="25E9D90D" w:rsidR="00D959E1" w:rsidRDefault="00D959E1" w:rsidP="00D959E1">
      <w:pPr>
        <w:pStyle w:val="paragraph"/>
        <w:spacing w:before="0" w:beforeAutospacing="0" w:after="0" w:afterAutospacing="0"/>
        <w:textAlignment w:val="baseline"/>
        <w:rPr>
          <w:rFonts w:ascii="Segoe UI" w:hAnsi="Segoe UI" w:cs="Segoe UI"/>
          <w:b/>
          <w:bCs/>
          <w:sz w:val="18"/>
          <w:szCs w:val="18"/>
        </w:rPr>
      </w:pPr>
      <w:r>
        <w:rPr>
          <w:rStyle w:val="normaltextrun"/>
          <w:rFonts w:ascii="Tahoma" w:hAnsi="Tahoma" w:cs="Tahoma"/>
          <w:b/>
          <w:bCs/>
          <w:color w:val="2A2A2A"/>
          <w:sz w:val="36"/>
          <w:szCs w:val="36"/>
        </w:rPr>
        <w:t>Template:</w:t>
      </w:r>
      <w:r>
        <w:rPr>
          <w:rStyle w:val="eop"/>
          <w:rFonts w:ascii="Tahoma" w:hAnsi="Tahoma" w:cs="Tahoma"/>
          <w:b/>
          <w:bCs/>
          <w:color w:val="2A2A2A"/>
          <w:sz w:val="36"/>
          <w:szCs w:val="36"/>
        </w:rPr>
        <w:t> </w:t>
      </w:r>
    </w:p>
    <w:p w14:paraId="60BA1E8A" w14:textId="77777777" w:rsidR="00D959E1" w:rsidRDefault="00D959E1" w:rsidP="00D959E1">
      <w:pPr>
        <w:pStyle w:val="paragraph"/>
        <w:spacing w:before="0" w:beforeAutospacing="0" w:after="0" w:afterAutospacing="0"/>
        <w:textAlignment w:val="baseline"/>
        <w:rPr>
          <w:rStyle w:val="normaltextrun"/>
          <w:rFonts w:ascii="Tahoma" w:hAnsi="Tahoma" w:cs="Tahoma"/>
          <w:b/>
          <w:bCs/>
          <w:color w:val="2A2A2A"/>
          <w:sz w:val="22"/>
          <w:szCs w:val="22"/>
        </w:rPr>
      </w:pPr>
    </w:p>
    <w:p w14:paraId="3730C7AE" w14:textId="70CC17CE"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color w:val="2A2A2A"/>
          <w:sz w:val="22"/>
          <w:szCs w:val="22"/>
        </w:rPr>
        <w:t>NCCAT Proposal ID:</w:t>
      </w:r>
      <w:r>
        <w:rPr>
          <w:rStyle w:val="eop"/>
          <w:rFonts w:ascii="Tahoma" w:hAnsi="Tahoma" w:cs="Tahoma"/>
          <w:color w:val="2A2A2A"/>
          <w:sz w:val="22"/>
          <w:szCs w:val="22"/>
        </w:rPr>
        <w:t> </w:t>
      </w:r>
    </w:p>
    <w:p w14:paraId="2D69B2DA" w14:textId="77777777" w:rsidR="00D959E1" w:rsidRDefault="00D959E1" w:rsidP="00D959E1">
      <w:pPr>
        <w:pStyle w:val="paragraph"/>
        <w:spacing w:before="0" w:beforeAutospacing="0" w:after="0" w:afterAutospacing="0"/>
        <w:textAlignment w:val="baseline"/>
        <w:rPr>
          <w:rStyle w:val="normaltextrun"/>
          <w:rFonts w:ascii="Tahoma" w:hAnsi="Tahoma" w:cs="Tahoma"/>
          <w:b/>
          <w:bCs/>
          <w:color w:val="2A2A2A"/>
          <w:sz w:val="22"/>
          <w:szCs w:val="22"/>
        </w:rPr>
      </w:pPr>
    </w:p>
    <w:p w14:paraId="65693400" w14:textId="5F3272C4"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color w:val="2A2A2A"/>
          <w:sz w:val="22"/>
          <w:szCs w:val="22"/>
        </w:rPr>
        <w:t>NCCAT Proposal Title:</w:t>
      </w:r>
      <w:r>
        <w:rPr>
          <w:rStyle w:val="eop"/>
          <w:rFonts w:ascii="Tahoma" w:hAnsi="Tahoma" w:cs="Tahoma"/>
          <w:color w:val="2A2A2A"/>
          <w:sz w:val="22"/>
          <w:szCs w:val="22"/>
        </w:rPr>
        <w:t> </w:t>
      </w:r>
    </w:p>
    <w:p w14:paraId="3B62F671" w14:textId="77777777" w:rsidR="00D959E1" w:rsidRDefault="00D959E1" w:rsidP="00D959E1">
      <w:pPr>
        <w:pStyle w:val="paragraph"/>
        <w:spacing w:before="0" w:beforeAutospacing="0" w:after="0" w:afterAutospacing="0"/>
        <w:textAlignment w:val="baseline"/>
        <w:rPr>
          <w:rStyle w:val="normaltextrun"/>
          <w:rFonts w:ascii="Tahoma" w:hAnsi="Tahoma" w:cs="Tahoma"/>
          <w:b/>
          <w:bCs/>
          <w:color w:val="2A2A2A"/>
          <w:sz w:val="22"/>
          <w:szCs w:val="22"/>
        </w:rPr>
      </w:pPr>
    </w:p>
    <w:p w14:paraId="0FFCE362" w14:textId="4AFF3361"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color w:val="2A2A2A"/>
          <w:sz w:val="22"/>
          <w:szCs w:val="22"/>
        </w:rPr>
        <w:t>Section 1 -</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Spokesperson's information:</w:t>
      </w:r>
      <w:r>
        <w:rPr>
          <w:rStyle w:val="eop"/>
          <w:rFonts w:ascii="Tahoma" w:hAnsi="Tahoma" w:cs="Tahoma"/>
          <w:color w:val="2A2A2A"/>
          <w:sz w:val="22"/>
          <w:szCs w:val="22"/>
        </w:rPr>
        <w:t> </w:t>
      </w:r>
    </w:p>
    <w:p w14:paraId="73ABD1FB" w14:textId="77777777" w:rsidR="00D959E1" w:rsidRDefault="00D959E1" w:rsidP="00D959E1">
      <w:pPr>
        <w:pStyle w:val="paragraph"/>
        <w:numPr>
          <w:ilvl w:val="0"/>
          <w:numId w:val="1"/>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color w:val="2A2A2A"/>
          <w:sz w:val="22"/>
          <w:szCs w:val="22"/>
        </w:rPr>
        <w:t>First Name </w:t>
      </w:r>
      <w:r>
        <w:rPr>
          <w:rStyle w:val="eop"/>
          <w:rFonts w:ascii="Tahoma" w:hAnsi="Tahoma" w:cs="Tahoma"/>
          <w:color w:val="2A2A2A"/>
          <w:sz w:val="22"/>
          <w:szCs w:val="22"/>
        </w:rPr>
        <w:t> </w:t>
      </w:r>
    </w:p>
    <w:p w14:paraId="21A390E8" w14:textId="77777777" w:rsidR="00D959E1" w:rsidRDefault="00D959E1" w:rsidP="00D959E1">
      <w:pPr>
        <w:pStyle w:val="paragraph"/>
        <w:numPr>
          <w:ilvl w:val="0"/>
          <w:numId w:val="1"/>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color w:val="2A2A2A"/>
          <w:sz w:val="22"/>
          <w:szCs w:val="22"/>
        </w:rPr>
        <w:t>Last Name </w:t>
      </w:r>
      <w:r>
        <w:rPr>
          <w:rStyle w:val="eop"/>
          <w:rFonts w:ascii="Tahoma" w:hAnsi="Tahoma" w:cs="Tahoma"/>
          <w:color w:val="2A2A2A"/>
          <w:sz w:val="22"/>
          <w:szCs w:val="22"/>
        </w:rPr>
        <w:t> </w:t>
      </w:r>
    </w:p>
    <w:p w14:paraId="1AFADE8A" w14:textId="77777777" w:rsidR="00D959E1" w:rsidRDefault="00D959E1" w:rsidP="00D959E1">
      <w:pPr>
        <w:pStyle w:val="paragraph"/>
        <w:numPr>
          <w:ilvl w:val="0"/>
          <w:numId w:val="1"/>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color w:val="2A2A2A"/>
          <w:sz w:val="22"/>
          <w:szCs w:val="22"/>
        </w:rPr>
        <w:t>Email </w:t>
      </w:r>
      <w:r>
        <w:rPr>
          <w:rStyle w:val="eop"/>
          <w:rFonts w:ascii="Tahoma" w:hAnsi="Tahoma" w:cs="Tahoma"/>
          <w:color w:val="2A2A2A"/>
          <w:sz w:val="22"/>
          <w:szCs w:val="22"/>
        </w:rPr>
        <w:t> </w:t>
      </w:r>
    </w:p>
    <w:p w14:paraId="253807D6" w14:textId="77777777" w:rsidR="00D959E1" w:rsidRDefault="00D959E1" w:rsidP="00D959E1">
      <w:pPr>
        <w:pStyle w:val="paragraph"/>
        <w:numPr>
          <w:ilvl w:val="0"/>
          <w:numId w:val="1"/>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color w:val="2A2A2A"/>
          <w:sz w:val="22"/>
          <w:szCs w:val="22"/>
        </w:rPr>
        <w:t>Phone </w:t>
      </w:r>
      <w:r>
        <w:rPr>
          <w:rStyle w:val="eop"/>
          <w:rFonts w:ascii="Tahoma" w:hAnsi="Tahoma" w:cs="Tahoma"/>
          <w:color w:val="2A2A2A"/>
          <w:sz w:val="22"/>
          <w:szCs w:val="22"/>
        </w:rPr>
        <w:t> </w:t>
      </w:r>
    </w:p>
    <w:p w14:paraId="71915CF4" w14:textId="77777777" w:rsidR="00D959E1" w:rsidRDefault="00D959E1" w:rsidP="00D959E1">
      <w:pPr>
        <w:pStyle w:val="paragraph"/>
        <w:numPr>
          <w:ilvl w:val="0"/>
          <w:numId w:val="1"/>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color w:val="2A2A2A"/>
          <w:sz w:val="22"/>
          <w:szCs w:val="22"/>
        </w:rPr>
        <w:t>Lab Name </w:t>
      </w:r>
      <w:r>
        <w:rPr>
          <w:rStyle w:val="eop"/>
          <w:rFonts w:ascii="Tahoma" w:hAnsi="Tahoma" w:cs="Tahoma"/>
          <w:color w:val="2A2A2A"/>
          <w:sz w:val="22"/>
          <w:szCs w:val="22"/>
        </w:rPr>
        <w:t> </w:t>
      </w:r>
    </w:p>
    <w:p w14:paraId="70A7F007" w14:textId="77777777" w:rsidR="00D959E1" w:rsidRDefault="00D959E1" w:rsidP="00D959E1">
      <w:pPr>
        <w:pStyle w:val="paragraph"/>
        <w:numPr>
          <w:ilvl w:val="0"/>
          <w:numId w:val="2"/>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color w:val="2A2A2A"/>
          <w:sz w:val="22"/>
          <w:szCs w:val="22"/>
        </w:rPr>
        <w:t>Institution/University </w:t>
      </w:r>
      <w:r>
        <w:rPr>
          <w:rStyle w:val="eop"/>
          <w:rFonts w:ascii="Tahoma" w:hAnsi="Tahoma" w:cs="Tahoma"/>
          <w:color w:val="2A2A2A"/>
          <w:sz w:val="22"/>
          <w:szCs w:val="22"/>
        </w:rPr>
        <w:t> </w:t>
      </w:r>
    </w:p>
    <w:p w14:paraId="75B03241" w14:textId="77777777" w:rsidR="00D959E1" w:rsidRDefault="00D959E1" w:rsidP="00D959E1">
      <w:pPr>
        <w:pStyle w:val="paragraph"/>
        <w:numPr>
          <w:ilvl w:val="0"/>
          <w:numId w:val="2"/>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color w:val="2A2A2A"/>
          <w:sz w:val="22"/>
          <w:szCs w:val="22"/>
        </w:rPr>
        <w:t>Address </w:t>
      </w:r>
      <w:r>
        <w:rPr>
          <w:rStyle w:val="eop"/>
          <w:rFonts w:ascii="Tahoma" w:hAnsi="Tahoma" w:cs="Tahoma"/>
          <w:color w:val="2A2A2A"/>
          <w:sz w:val="22"/>
          <w:szCs w:val="22"/>
        </w:rPr>
        <w:t> </w:t>
      </w:r>
    </w:p>
    <w:p w14:paraId="0384CF3E" w14:textId="77777777" w:rsidR="00D959E1" w:rsidRDefault="00D959E1" w:rsidP="00D959E1">
      <w:pPr>
        <w:pStyle w:val="paragraph"/>
        <w:numPr>
          <w:ilvl w:val="0"/>
          <w:numId w:val="2"/>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color w:val="2A2A2A"/>
          <w:sz w:val="22"/>
          <w:szCs w:val="22"/>
        </w:rPr>
        <w:t>City</w:t>
      </w:r>
      <w:r>
        <w:rPr>
          <w:rStyle w:val="eop"/>
          <w:rFonts w:ascii="Tahoma" w:hAnsi="Tahoma" w:cs="Tahoma"/>
          <w:color w:val="2A2A2A"/>
          <w:sz w:val="22"/>
          <w:szCs w:val="22"/>
        </w:rPr>
        <w:t> </w:t>
      </w:r>
    </w:p>
    <w:p w14:paraId="190F3918" w14:textId="77777777" w:rsidR="00D959E1" w:rsidRDefault="00D959E1" w:rsidP="00D959E1">
      <w:pPr>
        <w:pStyle w:val="paragraph"/>
        <w:numPr>
          <w:ilvl w:val="0"/>
          <w:numId w:val="2"/>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color w:val="2A2A2A"/>
          <w:sz w:val="22"/>
          <w:szCs w:val="22"/>
        </w:rPr>
        <w:t>State</w:t>
      </w:r>
      <w:r>
        <w:rPr>
          <w:rStyle w:val="eop"/>
          <w:rFonts w:ascii="Tahoma" w:hAnsi="Tahoma" w:cs="Tahoma"/>
          <w:color w:val="2A2A2A"/>
          <w:sz w:val="22"/>
          <w:szCs w:val="22"/>
        </w:rPr>
        <w:t> </w:t>
      </w:r>
    </w:p>
    <w:p w14:paraId="780E10B4" w14:textId="77777777" w:rsidR="00D959E1" w:rsidRDefault="00D959E1" w:rsidP="00D959E1">
      <w:pPr>
        <w:pStyle w:val="paragraph"/>
        <w:numPr>
          <w:ilvl w:val="0"/>
          <w:numId w:val="2"/>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color w:val="2A2A2A"/>
          <w:sz w:val="22"/>
          <w:szCs w:val="22"/>
        </w:rPr>
        <w:t>Zip</w:t>
      </w:r>
      <w:r>
        <w:rPr>
          <w:rStyle w:val="eop"/>
          <w:rFonts w:ascii="Tahoma" w:hAnsi="Tahoma" w:cs="Tahoma"/>
          <w:color w:val="2A2A2A"/>
          <w:sz w:val="22"/>
          <w:szCs w:val="22"/>
        </w:rPr>
        <w:t> </w:t>
      </w:r>
    </w:p>
    <w:p w14:paraId="4EA3B211" w14:textId="77777777" w:rsidR="00D959E1" w:rsidRDefault="00D959E1" w:rsidP="00D959E1">
      <w:pPr>
        <w:pStyle w:val="paragraph"/>
        <w:numPr>
          <w:ilvl w:val="0"/>
          <w:numId w:val="3"/>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color w:val="2A2A2A"/>
          <w:sz w:val="22"/>
          <w:szCs w:val="22"/>
        </w:rPr>
        <w:t>eRA</w:t>
      </w:r>
      <w:r>
        <w:rPr>
          <w:rStyle w:val="apple-converted-space"/>
          <w:rFonts w:ascii="Tahoma" w:hAnsi="Tahoma" w:cs="Tahoma"/>
          <w:color w:val="2A2A2A"/>
          <w:sz w:val="22"/>
          <w:szCs w:val="22"/>
        </w:rPr>
        <w:t> </w:t>
      </w:r>
      <w:r>
        <w:rPr>
          <w:rStyle w:val="normaltextrun"/>
          <w:rFonts w:ascii="Tahoma" w:hAnsi="Tahoma" w:cs="Tahoma"/>
          <w:color w:val="2A2A2A"/>
          <w:sz w:val="22"/>
          <w:szCs w:val="22"/>
        </w:rPr>
        <w:t>commons name (or ORCID)</w:t>
      </w:r>
      <w:r>
        <w:rPr>
          <w:rStyle w:val="eop"/>
          <w:rFonts w:ascii="Tahoma" w:hAnsi="Tahoma" w:cs="Tahoma"/>
          <w:color w:val="2A2A2A"/>
          <w:sz w:val="22"/>
          <w:szCs w:val="22"/>
        </w:rPr>
        <w:t> </w:t>
      </w:r>
    </w:p>
    <w:p w14:paraId="199D5A8A" w14:textId="77777777" w:rsidR="00D959E1" w:rsidRDefault="00D959E1" w:rsidP="00D959E1">
      <w:pPr>
        <w:pStyle w:val="paragraph"/>
        <w:spacing w:before="0" w:beforeAutospacing="0" w:after="0" w:afterAutospacing="0"/>
        <w:textAlignment w:val="baseline"/>
        <w:rPr>
          <w:rStyle w:val="normaltextrun"/>
          <w:rFonts w:ascii="Tahoma" w:hAnsi="Tahoma" w:cs="Tahoma"/>
          <w:b/>
          <w:bCs/>
          <w:color w:val="2A2A2A"/>
          <w:sz w:val="22"/>
          <w:szCs w:val="22"/>
        </w:rPr>
      </w:pPr>
    </w:p>
    <w:p w14:paraId="78F30692" w14:textId="5E951D99"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color w:val="2A2A2A"/>
          <w:sz w:val="22"/>
          <w:szCs w:val="22"/>
        </w:rPr>
        <w:t>Section 2 -</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BAG information updates:</w:t>
      </w:r>
      <w:r>
        <w:rPr>
          <w:rStyle w:val="eop"/>
          <w:rFonts w:ascii="Tahoma" w:hAnsi="Tahoma" w:cs="Tahoma"/>
          <w:color w:val="2A2A2A"/>
          <w:sz w:val="22"/>
          <w:szCs w:val="22"/>
        </w:rPr>
        <w:t> </w:t>
      </w:r>
    </w:p>
    <w:p w14:paraId="1E500B6C" w14:textId="77777777" w:rsidR="00D959E1" w:rsidRDefault="00D959E1" w:rsidP="00D959E1">
      <w:pPr>
        <w:pStyle w:val="paragraph"/>
        <w:numPr>
          <w:ilvl w:val="0"/>
          <w:numId w:val="4"/>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BAG usage</w:t>
      </w:r>
      <w:r>
        <w:rPr>
          <w:rStyle w:val="normaltextrun"/>
          <w:rFonts w:ascii="Tahoma" w:hAnsi="Tahoma" w:cs="Tahoma"/>
          <w:color w:val="2A2A2A"/>
          <w:sz w:val="22"/>
          <w:szCs w:val="22"/>
        </w:rPr>
        <w:t>: State the resources utilized at NCCAT.</w:t>
      </w:r>
      <w:r>
        <w:rPr>
          <w:rStyle w:val="eop"/>
          <w:rFonts w:ascii="Tahoma" w:hAnsi="Tahoma" w:cs="Tahoma"/>
          <w:color w:val="2A2A2A"/>
          <w:sz w:val="22"/>
          <w:szCs w:val="22"/>
        </w:rPr>
        <w:t> </w:t>
      </w:r>
    </w:p>
    <w:p w14:paraId="7FD2F5CA" w14:textId="77777777" w:rsidR="00D959E1" w:rsidRDefault="00D959E1" w:rsidP="00D959E1">
      <w:pPr>
        <w:pStyle w:val="paragraph"/>
        <w:numPr>
          <w:ilvl w:val="0"/>
          <w:numId w:val="4"/>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BAG PIs</w:t>
      </w:r>
      <w:r>
        <w:rPr>
          <w:rStyle w:val="normaltextrun"/>
          <w:rFonts w:ascii="Tahoma" w:hAnsi="Tahoma" w:cs="Tahoma"/>
          <w:color w:val="2A2A2A"/>
          <w:sz w:val="22"/>
          <w:szCs w:val="22"/>
        </w:rPr>
        <w:t>: All project PIs - you may then add or remove people from the list.</w:t>
      </w:r>
      <w:r>
        <w:rPr>
          <w:rStyle w:val="eop"/>
          <w:rFonts w:ascii="Tahoma" w:hAnsi="Tahoma" w:cs="Tahoma"/>
          <w:color w:val="2A2A2A"/>
          <w:sz w:val="22"/>
          <w:szCs w:val="22"/>
        </w:rPr>
        <w:t> </w:t>
      </w:r>
    </w:p>
    <w:p w14:paraId="5B2C3221" w14:textId="77777777" w:rsidR="00D959E1" w:rsidRDefault="00D959E1" w:rsidP="00D959E1">
      <w:pPr>
        <w:pStyle w:val="paragraph"/>
        <w:numPr>
          <w:ilvl w:val="0"/>
          <w:numId w:val="4"/>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BAG Personnel</w:t>
      </w:r>
      <w:r>
        <w:rPr>
          <w:rStyle w:val="normaltextrun"/>
          <w:rFonts w:ascii="Tahoma" w:hAnsi="Tahoma" w:cs="Tahoma"/>
          <w:color w:val="2A2A2A"/>
          <w:sz w:val="22"/>
          <w:szCs w:val="22"/>
        </w:rPr>
        <w:t>: All</w:t>
      </w:r>
      <w:r>
        <w:rPr>
          <w:rStyle w:val="apple-converted-space"/>
          <w:rFonts w:ascii="Tahoma" w:hAnsi="Tahoma" w:cs="Tahoma"/>
          <w:color w:val="2A2A2A"/>
          <w:sz w:val="22"/>
          <w:szCs w:val="22"/>
        </w:rPr>
        <w:t> </w:t>
      </w:r>
      <w:r>
        <w:rPr>
          <w:rStyle w:val="normaltextrun"/>
          <w:rFonts w:ascii="Tahoma" w:hAnsi="Tahoma" w:cs="Tahoma"/>
          <w:color w:val="2A2A2A"/>
          <w:sz w:val="22"/>
          <w:szCs w:val="22"/>
        </w:rPr>
        <w:t>projects</w:t>
      </w:r>
      <w:r>
        <w:rPr>
          <w:rStyle w:val="apple-converted-space"/>
          <w:rFonts w:ascii="Tahoma" w:hAnsi="Tahoma" w:cs="Tahoma"/>
          <w:color w:val="2A2A2A"/>
          <w:sz w:val="22"/>
          <w:szCs w:val="22"/>
        </w:rPr>
        <w:t> </w:t>
      </w:r>
      <w:r>
        <w:rPr>
          <w:rStyle w:val="normaltextrun"/>
          <w:rFonts w:ascii="Tahoma" w:hAnsi="Tahoma" w:cs="Tahoma"/>
          <w:color w:val="2A2A2A"/>
          <w:sz w:val="22"/>
          <w:szCs w:val="22"/>
        </w:rPr>
        <w:t>persons - you may then add or remove people from the list.</w:t>
      </w:r>
      <w:r>
        <w:rPr>
          <w:rStyle w:val="eop"/>
          <w:rFonts w:ascii="Tahoma" w:hAnsi="Tahoma" w:cs="Tahoma"/>
          <w:color w:val="2A2A2A"/>
          <w:sz w:val="22"/>
          <w:szCs w:val="22"/>
        </w:rPr>
        <w:t> </w:t>
      </w:r>
    </w:p>
    <w:p w14:paraId="498BFD9F" w14:textId="77777777" w:rsidR="00D959E1" w:rsidRDefault="00D959E1" w:rsidP="00D959E1">
      <w:pPr>
        <w:pStyle w:val="paragraph"/>
        <w:numPr>
          <w:ilvl w:val="0"/>
          <w:numId w:val="5"/>
        </w:numPr>
        <w:spacing w:before="0" w:beforeAutospacing="0" w:after="0" w:afterAutospacing="0"/>
        <w:ind w:left="1800" w:firstLine="0"/>
        <w:textAlignment w:val="baseline"/>
        <w:rPr>
          <w:rFonts w:ascii="Tahoma" w:hAnsi="Tahoma" w:cs="Tahoma"/>
          <w:sz w:val="22"/>
          <w:szCs w:val="22"/>
        </w:rPr>
      </w:pPr>
      <w:r>
        <w:rPr>
          <w:rStyle w:val="normaltextrun"/>
          <w:rFonts w:ascii="Tahoma" w:hAnsi="Tahoma" w:cs="Tahoma"/>
          <w:color w:val="2A2A2A"/>
          <w:sz w:val="22"/>
          <w:szCs w:val="22"/>
        </w:rPr>
        <w:t>*If new persons are added then a User Registration form must be submitted.</w:t>
      </w:r>
      <w:r>
        <w:rPr>
          <w:rStyle w:val="eop"/>
          <w:rFonts w:ascii="Tahoma" w:hAnsi="Tahoma" w:cs="Tahoma"/>
          <w:color w:val="2A2A2A"/>
          <w:sz w:val="22"/>
          <w:szCs w:val="22"/>
        </w:rPr>
        <w:t> </w:t>
      </w:r>
    </w:p>
    <w:p w14:paraId="1A8D8A3D" w14:textId="77777777" w:rsidR="00D959E1" w:rsidRDefault="00D959E1" w:rsidP="00D959E1">
      <w:pPr>
        <w:pStyle w:val="paragraph"/>
        <w:numPr>
          <w:ilvl w:val="0"/>
          <w:numId w:val="6"/>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lastRenderedPageBreak/>
        <w:t>BAG communication plan updates</w:t>
      </w:r>
      <w:r>
        <w:rPr>
          <w:rStyle w:val="normaltextrun"/>
          <w:rFonts w:ascii="Tahoma" w:hAnsi="Tahoma" w:cs="Tahoma"/>
          <w:color w:val="2A2A2A"/>
          <w:sz w:val="22"/>
          <w:szCs w:val="22"/>
        </w:rPr>
        <w:t>: Include any modifications or updates to the administration of the BAG between project persons.</w:t>
      </w:r>
      <w:r>
        <w:rPr>
          <w:rStyle w:val="eop"/>
          <w:rFonts w:ascii="Tahoma" w:hAnsi="Tahoma" w:cs="Tahoma"/>
          <w:color w:val="2A2A2A"/>
          <w:sz w:val="22"/>
          <w:szCs w:val="22"/>
        </w:rPr>
        <w:t> </w:t>
      </w:r>
    </w:p>
    <w:p w14:paraId="42FD18F5" w14:textId="77777777" w:rsidR="00D959E1" w:rsidRDefault="00D959E1" w:rsidP="00D959E1">
      <w:pPr>
        <w:pStyle w:val="paragraph"/>
        <w:numPr>
          <w:ilvl w:val="0"/>
          <w:numId w:val="6"/>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EMPIARs, EMDBs, PDBs and</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Works</w:t>
      </w:r>
      <w:r>
        <w:rPr>
          <w:rStyle w:val="normaltextrun"/>
          <w:rFonts w:ascii="Tahoma" w:hAnsi="Tahoma" w:cs="Tahoma"/>
          <w:color w:val="2A2A2A"/>
          <w:sz w:val="22"/>
          <w:szCs w:val="22"/>
        </w:rPr>
        <w:t>: Enter ascension codes,</w:t>
      </w:r>
      <w:r>
        <w:rPr>
          <w:rStyle w:val="apple-converted-space"/>
          <w:rFonts w:ascii="Tahoma" w:hAnsi="Tahoma" w:cs="Tahoma"/>
          <w:color w:val="2A2A2A"/>
          <w:sz w:val="22"/>
          <w:szCs w:val="22"/>
        </w:rPr>
        <w:t> </w:t>
      </w:r>
      <w:r>
        <w:rPr>
          <w:rStyle w:val="normaltextrun"/>
          <w:rFonts w:ascii="Tahoma" w:hAnsi="Tahoma" w:cs="Tahoma"/>
          <w:color w:val="2A2A2A"/>
          <w:sz w:val="22"/>
          <w:szCs w:val="22"/>
        </w:rPr>
        <w:t>dois</w:t>
      </w:r>
      <w:r>
        <w:rPr>
          <w:rStyle w:val="apple-converted-space"/>
          <w:rFonts w:ascii="Tahoma" w:hAnsi="Tahoma" w:cs="Tahoma"/>
          <w:color w:val="2A2A2A"/>
          <w:sz w:val="22"/>
          <w:szCs w:val="22"/>
        </w:rPr>
        <w:t> </w:t>
      </w:r>
      <w:r>
        <w:rPr>
          <w:rStyle w:val="normaltextrun"/>
          <w:rFonts w:ascii="Tahoma" w:hAnsi="Tahoma" w:cs="Tahoma"/>
          <w:color w:val="2A2A2A"/>
          <w:sz w:val="22"/>
          <w:szCs w:val="22"/>
        </w:rPr>
        <w:t>and/or PubMed IDs as relevant.</w:t>
      </w:r>
      <w:r>
        <w:rPr>
          <w:rStyle w:val="eop"/>
          <w:rFonts w:ascii="Tahoma" w:hAnsi="Tahoma" w:cs="Tahoma"/>
          <w:color w:val="2A2A2A"/>
          <w:sz w:val="22"/>
          <w:szCs w:val="22"/>
        </w:rPr>
        <w:t> </w:t>
      </w:r>
    </w:p>
    <w:p w14:paraId="5A6E44E9" w14:textId="77777777" w:rsidR="00D959E1" w:rsidRDefault="00D959E1" w:rsidP="00D959E1">
      <w:pPr>
        <w:pStyle w:val="paragraph"/>
        <w:spacing w:before="0" w:beforeAutospacing="0" w:after="0" w:afterAutospacing="0"/>
        <w:textAlignment w:val="baseline"/>
        <w:rPr>
          <w:rStyle w:val="normaltextrun"/>
          <w:rFonts w:ascii="Tahoma" w:hAnsi="Tahoma" w:cs="Tahoma"/>
          <w:b/>
          <w:bCs/>
          <w:color w:val="2A2A2A"/>
          <w:sz w:val="22"/>
          <w:szCs w:val="22"/>
        </w:rPr>
      </w:pPr>
    </w:p>
    <w:p w14:paraId="02B33DD5" w14:textId="44A71F72"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color w:val="2A2A2A"/>
          <w:sz w:val="22"/>
          <w:szCs w:val="22"/>
        </w:rPr>
        <w:t>Section</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3</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Main BAG report text:</w:t>
      </w:r>
      <w:r>
        <w:rPr>
          <w:rStyle w:val="eop"/>
          <w:rFonts w:ascii="Tahoma" w:hAnsi="Tahoma" w:cs="Tahoma"/>
          <w:color w:val="2A2A2A"/>
          <w:sz w:val="22"/>
          <w:szCs w:val="22"/>
        </w:rPr>
        <w:t> </w:t>
      </w:r>
    </w:p>
    <w:p w14:paraId="3157CB27" w14:textId="77777777" w:rsidR="00D959E1" w:rsidRDefault="00D959E1" w:rsidP="00D959E1">
      <w:pPr>
        <w:pStyle w:val="paragraph"/>
        <w:numPr>
          <w:ilvl w:val="0"/>
          <w:numId w:val="7"/>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Titles of sub-projects:</w:t>
      </w:r>
      <w:r>
        <w:rPr>
          <w:rStyle w:val="apple-converted-space"/>
          <w:rFonts w:ascii="Tahoma" w:hAnsi="Tahoma" w:cs="Tahoma"/>
          <w:b/>
          <w:bCs/>
          <w:color w:val="2A2A2A"/>
          <w:sz w:val="22"/>
          <w:szCs w:val="22"/>
        </w:rPr>
        <w:t> </w:t>
      </w:r>
      <w:r>
        <w:rPr>
          <w:rStyle w:val="normaltextrun"/>
          <w:rFonts w:ascii="Tahoma" w:hAnsi="Tahoma" w:cs="Tahoma"/>
          <w:color w:val="2A2A2A"/>
          <w:sz w:val="22"/>
          <w:szCs w:val="22"/>
        </w:rPr>
        <w:t>List the titles of the sub-projects - you may then add or remove projects from the list.</w:t>
      </w:r>
      <w:r>
        <w:rPr>
          <w:rStyle w:val="eop"/>
          <w:rFonts w:ascii="Tahoma" w:hAnsi="Tahoma" w:cs="Tahoma"/>
          <w:color w:val="2A2A2A"/>
          <w:sz w:val="22"/>
          <w:szCs w:val="22"/>
        </w:rPr>
        <w:t> </w:t>
      </w:r>
    </w:p>
    <w:p w14:paraId="1019688C" w14:textId="77777777" w:rsidR="00D959E1" w:rsidRDefault="00D959E1" w:rsidP="00D959E1">
      <w:pPr>
        <w:pStyle w:val="paragraph"/>
        <w:numPr>
          <w:ilvl w:val="0"/>
          <w:numId w:val="8"/>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Summary of results for each sub-project:</w:t>
      </w:r>
      <w:r>
        <w:rPr>
          <w:rStyle w:val="apple-converted-space"/>
          <w:rFonts w:ascii="Tahoma" w:hAnsi="Tahoma" w:cs="Tahoma"/>
          <w:color w:val="2A2A2A"/>
          <w:sz w:val="22"/>
          <w:szCs w:val="22"/>
        </w:rPr>
        <w:t> </w:t>
      </w:r>
      <w:r>
        <w:rPr>
          <w:rStyle w:val="normaltextrun"/>
          <w:rFonts w:ascii="Tahoma" w:hAnsi="Tahoma" w:cs="Tahoma"/>
          <w:color w:val="2A2A2A"/>
          <w:sz w:val="22"/>
          <w:szCs w:val="22"/>
        </w:rPr>
        <w:t>Text limited to 500 words per sub-project.</w:t>
      </w:r>
      <w:r>
        <w:rPr>
          <w:rStyle w:val="eop"/>
          <w:rFonts w:ascii="Tahoma" w:hAnsi="Tahoma" w:cs="Tahoma"/>
          <w:color w:val="2A2A2A"/>
          <w:sz w:val="22"/>
          <w:szCs w:val="22"/>
        </w:rPr>
        <w:t> </w:t>
      </w:r>
    </w:p>
    <w:p w14:paraId="39CC7104" w14:textId="77777777" w:rsidR="00D959E1" w:rsidRDefault="00D959E1" w:rsidP="00D959E1">
      <w:pPr>
        <w:pStyle w:val="paragraph"/>
        <w:numPr>
          <w:ilvl w:val="0"/>
          <w:numId w:val="8"/>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Summary of NCCAT resource use for each sub-project:</w:t>
      </w:r>
      <w:r>
        <w:rPr>
          <w:rStyle w:val="apple-converted-space"/>
          <w:rFonts w:ascii="Tahoma" w:hAnsi="Tahoma" w:cs="Tahoma"/>
          <w:color w:val="2A2A2A"/>
          <w:sz w:val="22"/>
          <w:szCs w:val="22"/>
        </w:rPr>
        <w:t> </w:t>
      </w:r>
      <w:r>
        <w:rPr>
          <w:rStyle w:val="normaltextrun"/>
          <w:rFonts w:ascii="Tahoma" w:hAnsi="Tahoma" w:cs="Tahoma"/>
          <w:color w:val="2A2A2A"/>
          <w:sz w:val="22"/>
          <w:szCs w:val="22"/>
        </w:rPr>
        <w:t>How much instrument time was used.</w:t>
      </w:r>
      <w:r>
        <w:rPr>
          <w:rStyle w:val="eop"/>
          <w:rFonts w:ascii="Tahoma" w:hAnsi="Tahoma" w:cs="Tahoma"/>
          <w:color w:val="2A2A2A"/>
          <w:sz w:val="22"/>
          <w:szCs w:val="22"/>
        </w:rPr>
        <w:t> </w:t>
      </w:r>
    </w:p>
    <w:p w14:paraId="73187C18" w14:textId="77777777" w:rsidR="00D959E1" w:rsidRDefault="00D959E1" w:rsidP="00D959E1">
      <w:pPr>
        <w:pStyle w:val="paragraph"/>
        <w:numPr>
          <w:ilvl w:val="0"/>
          <w:numId w:val="8"/>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Summary statement:</w:t>
      </w:r>
      <w:r>
        <w:rPr>
          <w:rStyle w:val="apple-converted-space"/>
          <w:rFonts w:ascii="Tahoma" w:hAnsi="Tahoma" w:cs="Tahoma"/>
          <w:color w:val="2A2A2A"/>
          <w:sz w:val="22"/>
          <w:szCs w:val="22"/>
        </w:rPr>
        <w:t> </w:t>
      </w:r>
      <w:r>
        <w:rPr>
          <w:rStyle w:val="normaltextrun"/>
          <w:rFonts w:ascii="Tahoma" w:hAnsi="Tahoma" w:cs="Tahoma"/>
          <w:color w:val="2A2A2A"/>
          <w:sz w:val="22"/>
          <w:szCs w:val="22"/>
        </w:rPr>
        <w:t>Overall state of the BAG and future. Text limited to</w:t>
      </w:r>
      <w:r>
        <w:rPr>
          <w:rStyle w:val="apple-converted-space"/>
          <w:rFonts w:ascii="Tahoma" w:hAnsi="Tahoma" w:cs="Tahoma"/>
          <w:color w:val="2A2A2A"/>
          <w:sz w:val="22"/>
          <w:szCs w:val="22"/>
        </w:rPr>
        <w:t> </w:t>
      </w:r>
      <w:r>
        <w:rPr>
          <w:rStyle w:val="normaltextrun"/>
          <w:rFonts w:ascii="Tahoma" w:hAnsi="Tahoma" w:cs="Tahoma"/>
          <w:color w:val="2A2A2A"/>
          <w:sz w:val="22"/>
          <w:szCs w:val="22"/>
        </w:rPr>
        <w:t>250</w:t>
      </w:r>
      <w:r>
        <w:rPr>
          <w:rStyle w:val="apple-converted-space"/>
          <w:rFonts w:ascii="Tahoma" w:hAnsi="Tahoma" w:cs="Tahoma"/>
          <w:color w:val="2A2A2A"/>
          <w:sz w:val="22"/>
          <w:szCs w:val="22"/>
        </w:rPr>
        <w:t> </w:t>
      </w:r>
      <w:r>
        <w:rPr>
          <w:rStyle w:val="normaltextrun"/>
          <w:rFonts w:ascii="Tahoma" w:hAnsi="Tahoma" w:cs="Tahoma"/>
          <w:color w:val="2A2A2A"/>
          <w:sz w:val="22"/>
          <w:szCs w:val="22"/>
        </w:rPr>
        <w:t>words.</w:t>
      </w:r>
      <w:r>
        <w:rPr>
          <w:rStyle w:val="eop"/>
          <w:rFonts w:ascii="Tahoma" w:hAnsi="Tahoma" w:cs="Tahoma"/>
          <w:color w:val="2A2A2A"/>
          <w:sz w:val="22"/>
          <w:szCs w:val="22"/>
        </w:rPr>
        <w:t> </w:t>
      </w:r>
    </w:p>
    <w:p w14:paraId="0D5D962A" w14:textId="77777777" w:rsidR="00D959E1" w:rsidRDefault="00D959E1" w:rsidP="00D959E1">
      <w:pPr>
        <w:pStyle w:val="paragraph"/>
        <w:numPr>
          <w:ilvl w:val="0"/>
          <w:numId w:val="8"/>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NCCAT resource request justification:</w:t>
      </w:r>
      <w:r>
        <w:rPr>
          <w:rStyle w:val="apple-converted-space"/>
          <w:rFonts w:ascii="Tahoma" w:hAnsi="Tahoma" w:cs="Tahoma"/>
          <w:color w:val="2A2A2A"/>
          <w:sz w:val="22"/>
          <w:szCs w:val="22"/>
        </w:rPr>
        <w:t> </w:t>
      </w:r>
      <w:r>
        <w:rPr>
          <w:rStyle w:val="normaltextrun"/>
          <w:rFonts w:ascii="Tahoma" w:hAnsi="Tahoma" w:cs="Tahoma"/>
          <w:color w:val="2A2A2A"/>
          <w:sz w:val="22"/>
          <w:szCs w:val="22"/>
        </w:rPr>
        <w:t>Text limited to 250 words.</w:t>
      </w:r>
      <w:r>
        <w:rPr>
          <w:rStyle w:val="eop"/>
          <w:rFonts w:ascii="Tahoma" w:hAnsi="Tahoma" w:cs="Tahoma"/>
          <w:color w:val="2A2A2A"/>
          <w:sz w:val="22"/>
          <w:szCs w:val="22"/>
        </w:rPr>
        <w:t> </w:t>
      </w:r>
    </w:p>
    <w:p w14:paraId="5A567D08" w14:textId="77777777" w:rsidR="00D959E1" w:rsidRDefault="00D959E1" w:rsidP="00D959E1">
      <w:pPr>
        <w:pStyle w:val="paragraph"/>
        <w:numPr>
          <w:ilvl w:val="0"/>
          <w:numId w:val="8"/>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NCCAT service performance:</w:t>
      </w:r>
      <w:r>
        <w:rPr>
          <w:rStyle w:val="apple-converted-space"/>
          <w:rFonts w:ascii="Tahoma" w:hAnsi="Tahoma" w:cs="Tahoma"/>
          <w:color w:val="2A2A2A"/>
          <w:sz w:val="22"/>
          <w:szCs w:val="22"/>
        </w:rPr>
        <w:t> </w:t>
      </w:r>
      <w:r>
        <w:rPr>
          <w:rStyle w:val="normaltextrun"/>
          <w:rFonts w:ascii="Tahoma" w:hAnsi="Tahoma" w:cs="Tahoma"/>
          <w:color w:val="2A2A2A"/>
          <w:sz w:val="22"/>
          <w:szCs w:val="22"/>
        </w:rPr>
        <w:t>Text limited to 250 words.</w:t>
      </w:r>
      <w:r>
        <w:rPr>
          <w:rStyle w:val="eop"/>
          <w:rFonts w:ascii="Tahoma" w:hAnsi="Tahoma" w:cs="Tahoma"/>
          <w:color w:val="2A2A2A"/>
          <w:sz w:val="22"/>
          <w:szCs w:val="22"/>
        </w:rPr>
        <w:t> </w:t>
      </w:r>
    </w:p>
    <w:p w14:paraId="376FFDAF" w14:textId="77777777" w:rsidR="00D959E1" w:rsidRDefault="00D959E1" w:rsidP="00D959E1">
      <w:pPr>
        <w:pStyle w:val="paragraph"/>
        <w:spacing w:before="0" w:beforeAutospacing="0" w:after="0" w:afterAutospacing="0"/>
        <w:textAlignment w:val="baseline"/>
        <w:rPr>
          <w:rStyle w:val="normaltextrun"/>
          <w:rFonts w:ascii="Tahoma" w:hAnsi="Tahoma" w:cs="Tahoma"/>
          <w:color w:val="2A2A2A"/>
          <w:sz w:val="22"/>
          <w:szCs w:val="22"/>
        </w:rPr>
      </w:pPr>
    </w:p>
    <w:p w14:paraId="43078974" w14:textId="53567915"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2A2A2A"/>
          <w:sz w:val="22"/>
          <w:szCs w:val="22"/>
        </w:rPr>
        <w:t>Mid-term report is expected to be 3-5 pages:</w:t>
      </w:r>
      <w:r>
        <w:rPr>
          <w:rStyle w:val="apple-converted-space"/>
          <w:rFonts w:ascii="Tahoma" w:hAnsi="Tahoma" w:cs="Tahoma"/>
          <w:color w:val="2A2A2A"/>
          <w:sz w:val="22"/>
          <w:szCs w:val="22"/>
        </w:rPr>
        <w:t> </w:t>
      </w:r>
      <w:r>
        <w:rPr>
          <w:rStyle w:val="normaltextrun"/>
          <w:rFonts w:ascii="Tahoma" w:hAnsi="Tahoma" w:cs="Tahoma"/>
          <w:color w:val="2A2A2A"/>
          <w:sz w:val="22"/>
          <w:szCs w:val="22"/>
        </w:rPr>
        <w:t>a)</w:t>
      </w:r>
      <w:r>
        <w:rPr>
          <w:rStyle w:val="apple-converted-space"/>
          <w:rFonts w:ascii="Tahoma" w:hAnsi="Tahoma" w:cs="Tahoma"/>
          <w:color w:val="2A2A2A"/>
          <w:sz w:val="22"/>
          <w:szCs w:val="22"/>
        </w:rPr>
        <w:t> </w:t>
      </w:r>
      <w:r>
        <w:rPr>
          <w:rStyle w:val="normaltextrun"/>
          <w:rFonts w:ascii="Tahoma" w:hAnsi="Tahoma" w:cs="Tahoma"/>
          <w:color w:val="2A2A2A"/>
          <w:sz w:val="22"/>
          <w:szCs w:val="22"/>
        </w:rPr>
        <w:t>1 page BAG administration, b) no more than 1 page per sub-project with figures</w:t>
      </w:r>
      <w:r>
        <w:rPr>
          <w:rStyle w:val="apple-converted-space"/>
          <w:rFonts w:ascii="Tahoma" w:hAnsi="Tahoma" w:cs="Tahoma"/>
          <w:color w:val="2A2A2A"/>
          <w:sz w:val="22"/>
          <w:szCs w:val="22"/>
        </w:rPr>
        <w:t> </w:t>
      </w:r>
      <w:r>
        <w:rPr>
          <w:rStyle w:val="normaltextrun"/>
          <w:rFonts w:ascii="Tahoma" w:hAnsi="Tahoma" w:cs="Tahoma"/>
          <w:color w:val="2A2A2A"/>
          <w:sz w:val="22"/>
          <w:szCs w:val="22"/>
        </w:rPr>
        <w:t>and c)</w:t>
      </w:r>
      <w:r>
        <w:rPr>
          <w:rStyle w:val="apple-converted-space"/>
          <w:rFonts w:ascii="Tahoma" w:hAnsi="Tahoma" w:cs="Tahoma"/>
          <w:color w:val="2A2A2A"/>
          <w:sz w:val="22"/>
          <w:szCs w:val="22"/>
        </w:rPr>
        <w:t> </w:t>
      </w:r>
      <w:r>
        <w:rPr>
          <w:rStyle w:val="normaltextrun"/>
          <w:rFonts w:ascii="Tahoma" w:hAnsi="Tahoma" w:cs="Tahoma"/>
          <w:color w:val="2A2A2A"/>
          <w:sz w:val="22"/>
          <w:szCs w:val="22"/>
        </w:rPr>
        <w:t>1 page</w:t>
      </w:r>
      <w:r>
        <w:rPr>
          <w:rStyle w:val="apple-converted-space"/>
          <w:rFonts w:ascii="Tahoma" w:hAnsi="Tahoma" w:cs="Tahoma"/>
          <w:color w:val="2A2A2A"/>
          <w:sz w:val="22"/>
          <w:szCs w:val="22"/>
        </w:rPr>
        <w:t> </w:t>
      </w:r>
      <w:r>
        <w:rPr>
          <w:rStyle w:val="normaltextrun"/>
          <w:rFonts w:ascii="Tahoma" w:hAnsi="Tahoma" w:cs="Tahoma"/>
          <w:color w:val="2A2A2A"/>
          <w:sz w:val="22"/>
          <w:szCs w:val="22"/>
        </w:rPr>
        <w:t>that includes a</w:t>
      </w:r>
      <w:r>
        <w:rPr>
          <w:rStyle w:val="apple-converted-space"/>
          <w:rFonts w:ascii="Tahoma" w:hAnsi="Tahoma" w:cs="Tahoma"/>
          <w:color w:val="2A2A2A"/>
          <w:sz w:val="22"/>
          <w:szCs w:val="22"/>
        </w:rPr>
        <w:t> </w:t>
      </w:r>
      <w:r>
        <w:rPr>
          <w:rStyle w:val="normaltextrun"/>
          <w:rFonts w:ascii="Tahoma" w:hAnsi="Tahoma" w:cs="Tahoma"/>
          <w:color w:val="2A2A2A"/>
          <w:sz w:val="22"/>
          <w:szCs w:val="22"/>
        </w:rPr>
        <w:t>summary,</w:t>
      </w:r>
      <w:r>
        <w:rPr>
          <w:rStyle w:val="apple-converted-space"/>
          <w:rFonts w:ascii="Tahoma" w:hAnsi="Tahoma" w:cs="Tahoma"/>
          <w:color w:val="2A2A2A"/>
          <w:sz w:val="22"/>
          <w:szCs w:val="22"/>
        </w:rPr>
        <w:t> </w:t>
      </w:r>
      <w:r>
        <w:rPr>
          <w:rStyle w:val="normaltextrun"/>
          <w:rFonts w:ascii="Tahoma" w:hAnsi="Tahoma" w:cs="Tahoma"/>
          <w:color w:val="2A2A2A"/>
          <w:sz w:val="22"/>
          <w:szCs w:val="22"/>
        </w:rPr>
        <w:t>future</w:t>
      </w:r>
      <w:r>
        <w:rPr>
          <w:rStyle w:val="apple-converted-space"/>
          <w:rFonts w:ascii="Tahoma" w:hAnsi="Tahoma" w:cs="Tahoma"/>
          <w:color w:val="2A2A2A"/>
          <w:sz w:val="22"/>
          <w:szCs w:val="22"/>
        </w:rPr>
        <w:t> </w:t>
      </w:r>
      <w:r>
        <w:rPr>
          <w:rStyle w:val="normaltextrun"/>
          <w:rFonts w:ascii="Tahoma" w:hAnsi="Tahoma" w:cs="Tahoma"/>
          <w:color w:val="2A2A2A"/>
          <w:sz w:val="22"/>
          <w:szCs w:val="22"/>
        </w:rPr>
        <w:t>NCCAT resource requests</w:t>
      </w:r>
      <w:r>
        <w:rPr>
          <w:rStyle w:val="apple-converted-space"/>
          <w:rFonts w:ascii="Tahoma" w:hAnsi="Tahoma" w:cs="Tahoma"/>
          <w:color w:val="2A2A2A"/>
          <w:sz w:val="22"/>
          <w:szCs w:val="22"/>
        </w:rPr>
        <w:t> </w:t>
      </w:r>
      <w:r>
        <w:rPr>
          <w:rStyle w:val="normaltextrun"/>
          <w:rFonts w:ascii="Tahoma" w:hAnsi="Tahoma" w:cs="Tahoma"/>
          <w:color w:val="2A2A2A"/>
          <w:sz w:val="22"/>
          <w:szCs w:val="22"/>
        </w:rPr>
        <w:t>(including any continuation requests)</w:t>
      </w:r>
      <w:r>
        <w:rPr>
          <w:rStyle w:val="apple-converted-space"/>
          <w:rFonts w:ascii="Tahoma" w:hAnsi="Tahoma" w:cs="Tahoma"/>
          <w:color w:val="2A2A2A"/>
          <w:sz w:val="22"/>
          <w:szCs w:val="22"/>
        </w:rPr>
        <w:t> </w:t>
      </w:r>
      <w:r>
        <w:rPr>
          <w:rStyle w:val="normaltextrun"/>
          <w:rFonts w:ascii="Tahoma" w:hAnsi="Tahoma" w:cs="Tahoma"/>
          <w:color w:val="2A2A2A"/>
          <w:sz w:val="22"/>
          <w:szCs w:val="22"/>
        </w:rPr>
        <w:t>and additional comments.</w:t>
      </w:r>
      <w:r>
        <w:rPr>
          <w:rStyle w:val="eop"/>
          <w:rFonts w:ascii="Tahoma" w:hAnsi="Tahoma" w:cs="Tahoma"/>
          <w:color w:val="2A2A2A"/>
          <w:sz w:val="22"/>
          <w:szCs w:val="22"/>
        </w:rPr>
        <w:t> </w:t>
      </w:r>
    </w:p>
    <w:p w14:paraId="1330F00D" w14:textId="77777777"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eop"/>
          <w:rFonts w:ascii="Tahoma" w:hAnsi="Tahoma" w:cs="Tahoma"/>
          <w:color w:val="2A2A2A"/>
          <w:sz w:val="22"/>
          <w:szCs w:val="22"/>
        </w:rPr>
        <w:t> </w:t>
      </w:r>
    </w:p>
    <w:p w14:paraId="5775CC15" w14:textId="77777777"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eop"/>
          <w:rFonts w:ascii="Tahoma" w:hAnsi="Tahoma" w:cs="Tahoma"/>
          <w:color w:val="2A2A2A"/>
          <w:sz w:val="22"/>
          <w:szCs w:val="22"/>
        </w:rPr>
        <w:t> </w:t>
      </w:r>
    </w:p>
    <w:p w14:paraId="19C52086" w14:textId="771858CA" w:rsidR="00D959E1" w:rsidRDefault="00D959E1" w:rsidP="00D959E1">
      <w:pPr>
        <w:pStyle w:val="paragraph"/>
        <w:spacing w:before="0" w:beforeAutospacing="0" w:after="0" w:afterAutospacing="0"/>
        <w:textAlignment w:val="baseline"/>
        <w:rPr>
          <w:rFonts w:ascii="Segoe UI" w:hAnsi="Segoe UI" w:cs="Segoe UI"/>
          <w:sz w:val="18"/>
          <w:szCs w:val="18"/>
        </w:rPr>
      </w:pPr>
    </w:p>
    <w:p w14:paraId="3A7D6DDA" w14:textId="77777777" w:rsidR="00D959E1" w:rsidRDefault="00D959E1" w:rsidP="00D959E1">
      <w:pPr>
        <w:pStyle w:val="paragraph"/>
        <w:spacing w:before="0" w:beforeAutospacing="0" w:after="0" w:afterAutospacing="0"/>
        <w:textAlignment w:val="baseline"/>
        <w:rPr>
          <w:rFonts w:ascii="Segoe UI" w:hAnsi="Segoe UI" w:cs="Segoe UI"/>
          <w:b/>
          <w:bCs/>
          <w:color w:val="E09B3B"/>
          <w:sz w:val="18"/>
          <w:szCs w:val="18"/>
        </w:rPr>
      </w:pPr>
      <w:r>
        <w:rPr>
          <w:rStyle w:val="normaltextrun"/>
          <w:rFonts w:ascii="Tahoma" w:hAnsi="Tahoma" w:cs="Tahoma"/>
          <w:b/>
          <w:bCs/>
          <w:color w:val="E09B3B"/>
          <w:sz w:val="38"/>
          <w:szCs w:val="38"/>
        </w:rPr>
        <w:t>End of BAG report</w:t>
      </w:r>
      <w:r>
        <w:rPr>
          <w:rStyle w:val="eop"/>
          <w:rFonts w:ascii="Tahoma" w:hAnsi="Tahoma" w:cs="Tahoma"/>
          <w:b/>
          <w:bCs/>
          <w:color w:val="E09B3B"/>
          <w:sz w:val="38"/>
          <w:szCs w:val="38"/>
        </w:rPr>
        <w:t> </w:t>
      </w:r>
    </w:p>
    <w:p w14:paraId="78EC0E5F" w14:textId="77777777"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2A2A2A"/>
          <w:sz w:val="22"/>
          <w:szCs w:val="22"/>
        </w:rPr>
        <w:t>After 2 years each BAG should submit a full report on the BAG.</w:t>
      </w:r>
      <w:r>
        <w:rPr>
          <w:rStyle w:val="eop"/>
          <w:rFonts w:ascii="Tahoma" w:hAnsi="Tahoma" w:cs="Tahoma"/>
          <w:color w:val="2A2A2A"/>
          <w:sz w:val="22"/>
          <w:szCs w:val="22"/>
        </w:rPr>
        <w:t> </w:t>
      </w:r>
    </w:p>
    <w:p w14:paraId="12F04BF9" w14:textId="77777777"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eop"/>
          <w:rFonts w:ascii="Tahoma" w:hAnsi="Tahoma" w:cs="Tahoma"/>
          <w:color w:val="2A2A2A"/>
          <w:sz w:val="22"/>
          <w:szCs w:val="22"/>
        </w:rPr>
        <w:t> </w:t>
      </w:r>
    </w:p>
    <w:p w14:paraId="279F53DE" w14:textId="77777777" w:rsidR="00D959E1" w:rsidRDefault="00D959E1" w:rsidP="00D959E1">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2A2A2A"/>
          <w:sz w:val="22"/>
          <w:szCs w:val="22"/>
        </w:rPr>
        <w:t>In addition to the fields required from the midterm report</w:t>
      </w:r>
      <w:r>
        <w:rPr>
          <w:rStyle w:val="apple-converted-space"/>
          <w:rFonts w:ascii="Tahoma" w:hAnsi="Tahoma" w:cs="Tahoma"/>
          <w:color w:val="2A2A2A"/>
          <w:sz w:val="22"/>
          <w:szCs w:val="22"/>
        </w:rPr>
        <w:t> </w:t>
      </w:r>
      <w:r>
        <w:rPr>
          <w:rStyle w:val="normaltextrun"/>
          <w:rFonts w:ascii="Tahoma" w:hAnsi="Tahoma" w:cs="Tahoma"/>
          <w:color w:val="2A2A2A"/>
          <w:sz w:val="22"/>
          <w:szCs w:val="22"/>
        </w:rPr>
        <w:t>these are additional fields for the end of BAG report:</w:t>
      </w:r>
      <w:r>
        <w:rPr>
          <w:rStyle w:val="eop"/>
          <w:rFonts w:ascii="Tahoma" w:hAnsi="Tahoma" w:cs="Tahoma"/>
          <w:color w:val="2A2A2A"/>
          <w:sz w:val="22"/>
          <w:szCs w:val="22"/>
        </w:rPr>
        <w:t> </w:t>
      </w:r>
    </w:p>
    <w:p w14:paraId="26613F45" w14:textId="77777777" w:rsidR="00D959E1" w:rsidRDefault="00D959E1" w:rsidP="00D959E1">
      <w:pPr>
        <w:pStyle w:val="paragraph"/>
        <w:spacing w:before="0" w:beforeAutospacing="0" w:after="0" w:afterAutospacing="0"/>
        <w:ind w:left="360"/>
        <w:textAlignment w:val="baseline"/>
        <w:rPr>
          <w:rFonts w:ascii="Segoe UI" w:hAnsi="Segoe UI" w:cs="Segoe UI"/>
          <w:sz w:val="18"/>
          <w:szCs w:val="18"/>
        </w:rPr>
      </w:pPr>
      <w:r>
        <w:rPr>
          <w:rStyle w:val="normaltextrun"/>
          <w:rFonts w:ascii="Tahoma" w:hAnsi="Tahoma" w:cs="Tahoma"/>
          <w:b/>
          <w:bCs/>
          <w:color w:val="2A2A2A"/>
          <w:sz w:val="22"/>
          <w:szCs w:val="22"/>
        </w:rPr>
        <w:t>Section 2</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(additional items)</w:t>
      </w:r>
      <w:r>
        <w:rPr>
          <w:rStyle w:val="eop"/>
          <w:rFonts w:ascii="Tahoma" w:hAnsi="Tahoma" w:cs="Tahoma"/>
          <w:color w:val="2A2A2A"/>
          <w:sz w:val="22"/>
          <w:szCs w:val="22"/>
        </w:rPr>
        <w:t> </w:t>
      </w:r>
    </w:p>
    <w:p w14:paraId="7BC508D0" w14:textId="77777777" w:rsidR="00D959E1" w:rsidRDefault="00D959E1" w:rsidP="00D959E1">
      <w:pPr>
        <w:pStyle w:val="paragraph"/>
        <w:numPr>
          <w:ilvl w:val="0"/>
          <w:numId w:val="9"/>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List of all publications:</w:t>
      </w:r>
      <w:r>
        <w:rPr>
          <w:rStyle w:val="apple-converted-space"/>
          <w:rFonts w:ascii="Tahoma" w:hAnsi="Tahoma" w:cs="Tahoma"/>
          <w:b/>
          <w:bCs/>
          <w:color w:val="2A2A2A"/>
          <w:sz w:val="22"/>
          <w:szCs w:val="22"/>
        </w:rPr>
        <w:t> </w:t>
      </w:r>
      <w:r>
        <w:rPr>
          <w:rStyle w:val="normaltextrun"/>
          <w:rFonts w:ascii="Tahoma" w:hAnsi="Tahoma" w:cs="Tahoma"/>
          <w:color w:val="2A2A2A"/>
          <w:sz w:val="22"/>
          <w:szCs w:val="22"/>
        </w:rPr>
        <w:t>This includes depositions to public databases,</w:t>
      </w:r>
      <w:r>
        <w:rPr>
          <w:rStyle w:val="apple-converted-space"/>
          <w:rFonts w:ascii="Tahoma" w:hAnsi="Tahoma" w:cs="Tahoma"/>
          <w:color w:val="2A2A2A"/>
          <w:sz w:val="22"/>
          <w:szCs w:val="22"/>
        </w:rPr>
        <w:t> </w:t>
      </w:r>
      <w:r>
        <w:rPr>
          <w:rStyle w:val="normaltextrun"/>
          <w:rFonts w:ascii="Tahoma" w:hAnsi="Tahoma" w:cs="Tahoma"/>
          <w:color w:val="2A2A2A"/>
          <w:sz w:val="22"/>
          <w:szCs w:val="22"/>
        </w:rPr>
        <w:t>dois</w:t>
      </w:r>
      <w:r>
        <w:rPr>
          <w:rStyle w:val="apple-converted-space"/>
          <w:rFonts w:ascii="Tahoma" w:hAnsi="Tahoma" w:cs="Tahoma"/>
          <w:color w:val="2A2A2A"/>
          <w:sz w:val="22"/>
          <w:szCs w:val="22"/>
        </w:rPr>
        <w:t> </w:t>
      </w:r>
      <w:r>
        <w:rPr>
          <w:rStyle w:val="normaltextrun"/>
          <w:rFonts w:ascii="Tahoma" w:hAnsi="Tahoma" w:cs="Tahoma"/>
          <w:color w:val="2A2A2A"/>
          <w:sz w:val="22"/>
          <w:szCs w:val="22"/>
        </w:rPr>
        <w:t>and/or PubMed IDs as relevant.</w:t>
      </w:r>
      <w:r>
        <w:rPr>
          <w:rStyle w:val="eop"/>
          <w:rFonts w:ascii="Tahoma" w:hAnsi="Tahoma" w:cs="Tahoma"/>
          <w:color w:val="2A2A2A"/>
          <w:sz w:val="22"/>
          <w:szCs w:val="22"/>
        </w:rPr>
        <w:t> </w:t>
      </w:r>
    </w:p>
    <w:p w14:paraId="50F01018" w14:textId="77777777" w:rsidR="00D959E1" w:rsidRDefault="00D959E1" w:rsidP="00D959E1">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color w:val="2A2A2A"/>
          <w:sz w:val="22"/>
          <w:szCs w:val="22"/>
        </w:rPr>
        <w:t> </w:t>
      </w:r>
    </w:p>
    <w:p w14:paraId="24A63E5D" w14:textId="77777777" w:rsidR="00D959E1" w:rsidRDefault="00D959E1" w:rsidP="00D959E1">
      <w:pPr>
        <w:pStyle w:val="paragraph"/>
        <w:spacing w:before="0" w:beforeAutospacing="0" w:after="0" w:afterAutospacing="0"/>
        <w:ind w:left="360"/>
        <w:textAlignment w:val="baseline"/>
        <w:rPr>
          <w:rFonts w:ascii="Segoe UI" w:hAnsi="Segoe UI" w:cs="Segoe UI"/>
          <w:sz w:val="18"/>
          <w:szCs w:val="18"/>
        </w:rPr>
      </w:pPr>
      <w:r>
        <w:rPr>
          <w:rStyle w:val="normaltextrun"/>
          <w:rFonts w:ascii="Tahoma" w:hAnsi="Tahoma" w:cs="Tahoma"/>
          <w:b/>
          <w:bCs/>
          <w:color w:val="2A2A2A"/>
          <w:sz w:val="22"/>
          <w:szCs w:val="22"/>
        </w:rPr>
        <w:t>Section 3</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(additional items)</w:t>
      </w:r>
      <w:r>
        <w:rPr>
          <w:rStyle w:val="eop"/>
          <w:rFonts w:ascii="Tahoma" w:hAnsi="Tahoma" w:cs="Tahoma"/>
          <w:color w:val="2A2A2A"/>
          <w:sz w:val="22"/>
          <w:szCs w:val="22"/>
        </w:rPr>
        <w:t> </w:t>
      </w:r>
    </w:p>
    <w:p w14:paraId="18B340DE" w14:textId="77777777" w:rsidR="00D959E1" w:rsidRDefault="00D959E1" w:rsidP="00D959E1">
      <w:pPr>
        <w:pStyle w:val="paragraph"/>
        <w:numPr>
          <w:ilvl w:val="0"/>
          <w:numId w:val="10"/>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Updated list of BAG participants:</w:t>
      </w:r>
      <w:r>
        <w:rPr>
          <w:rStyle w:val="apple-converted-space"/>
          <w:rFonts w:ascii="Tahoma" w:hAnsi="Tahoma" w:cs="Tahoma"/>
          <w:b/>
          <w:bCs/>
          <w:color w:val="2A2A2A"/>
          <w:sz w:val="22"/>
          <w:szCs w:val="22"/>
        </w:rPr>
        <w:t> </w:t>
      </w:r>
      <w:r>
        <w:rPr>
          <w:rStyle w:val="normaltextrun"/>
          <w:rFonts w:ascii="Tahoma" w:hAnsi="Tahoma" w:cs="Tahoma"/>
          <w:color w:val="2A2A2A"/>
          <w:sz w:val="22"/>
          <w:szCs w:val="22"/>
        </w:rPr>
        <w:t>Include a brief statement on the outlook of future use of</w:t>
      </w:r>
      <w:r>
        <w:rPr>
          <w:rStyle w:val="apple-converted-space"/>
          <w:rFonts w:ascii="Tahoma" w:hAnsi="Tahoma" w:cs="Tahoma"/>
          <w:color w:val="2A2A2A"/>
          <w:sz w:val="22"/>
          <w:szCs w:val="22"/>
        </w:rPr>
        <w:t> </w:t>
      </w:r>
      <w:r>
        <w:rPr>
          <w:rStyle w:val="normaltextrun"/>
          <w:rFonts w:ascii="Tahoma" w:hAnsi="Tahoma" w:cs="Tahoma"/>
          <w:color w:val="2A2A2A"/>
          <w:sz w:val="22"/>
          <w:szCs w:val="22"/>
        </w:rPr>
        <w:t>cryoEM</w:t>
      </w:r>
      <w:r>
        <w:rPr>
          <w:rStyle w:val="apple-converted-space"/>
          <w:rFonts w:ascii="Tahoma" w:hAnsi="Tahoma" w:cs="Tahoma"/>
          <w:color w:val="2A2A2A"/>
          <w:sz w:val="22"/>
          <w:szCs w:val="22"/>
        </w:rPr>
        <w:t> </w:t>
      </w:r>
      <w:r>
        <w:rPr>
          <w:rStyle w:val="normaltextrun"/>
          <w:rFonts w:ascii="Tahoma" w:hAnsi="Tahoma" w:cs="Tahoma"/>
          <w:color w:val="2A2A2A"/>
          <w:sz w:val="22"/>
          <w:szCs w:val="22"/>
        </w:rPr>
        <w:t>in their research.</w:t>
      </w:r>
      <w:r>
        <w:rPr>
          <w:rStyle w:val="apple-converted-space"/>
          <w:rFonts w:ascii="Tahoma" w:hAnsi="Tahoma" w:cs="Tahoma"/>
          <w:color w:val="2A2A2A"/>
          <w:sz w:val="22"/>
          <w:szCs w:val="22"/>
        </w:rPr>
        <w:t> </w:t>
      </w:r>
      <w:r>
        <w:rPr>
          <w:rStyle w:val="normaltextrun"/>
          <w:rFonts w:ascii="Tahoma" w:hAnsi="Tahoma" w:cs="Tahoma"/>
          <w:color w:val="2A2A2A"/>
          <w:sz w:val="22"/>
          <w:szCs w:val="22"/>
        </w:rPr>
        <w:t>If there are trainees</w:t>
      </w:r>
      <w:r>
        <w:rPr>
          <w:rStyle w:val="apple-converted-space"/>
          <w:rFonts w:ascii="Tahoma" w:hAnsi="Tahoma" w:cs="Tahoma"/>
          <w:color w:val="2A2A2A"/>
          <w:sz w:val="22"/>
          <w:szCs w:val="22"/>
        </w:rPr>
        <w:t> </w:t>
      </w:r>
      <w:r>
        <w:rPr>
          <w:rStyle w:val="normaltextrun"/>
          <w:rFonts w:ascii="Tahoma" w:hAnsi="Tahoma" w:cs="Tahoma"/>
          <w:color w:val="2A2A2A"/>
          <w:sz w:val="22"/>
          <w:szCs w:val="22"/>
        </w:rPr>
        <w:t>and/or</w:t>
      </w:r>
      <w:r>
        <w:rPr>
          <w:rStyle w:val="apple-converted-space"/>
          <w:rFonts w:ascii="Tahoma" w:hAnsi="Tahoma" w:cs="Tahoma"/>
          <w:color w:val="2A2A2A"/>
          <w:sz w:val="22"/>
          <w:szCs w:val="22"/>
        </w:rPr>
        <w:t> </w:t>
      </w:r>
      <w:r>
        <w:rPr>
          <w:rStyle w:val="normaltextrun"/>
          <w:rFonts w:ascii="Tahoma" w:hAnsi="Tahoma" w:cs="Tahoma"/>
          <w:color w:val="2A2A2A"/>
          <w:sz w:val="22"/>
          <w:szCs w:val="22"/>
        </w:rPr>
        <w:t>early professionals describe the impact of</w:t>
      </w:r>
      <w:r>
        <w:rPr>
          <w:rStyle w:val="apple-converted-space"/>
          <w:rFonts w:ascii="Tahoma" w:hAnsi="Tahoma" w:cs="Tahoma"/>
          <w:color w:val="2A2A2A"/>
          <w:sz w:val="22"/>
          <w:szCs w:val="22"/>
        </w:rPr>
        <w:t> </w:t>
      </w:r>
      <w:r>
        <w:rPr>
          <w:rStyle w:val="normaltextrun"/>
          <w:rFonts w:ascii="Tahoma" w:hAnsi="Tahoma" w:cs="Tahoma"/>
          <w:color w:val="2A2A2A"/>
          <w:sz w:val="22"/>
          <w:szCs w:val="22"/>
        </w:rPr>
        <w:t>national center use of</w:t>
      </w:r>
      <w:r>
        <w:rPr>
          <w:rStyle w:val="apple-converted-space"/>
          <w:rFonts w:ascii="Tahoma" w:hAnsi="Tahoma" w:cs="Tahoma"/>
          <w:color w:val="2A2A2A"/>
          <w:sz w:val="22"/>
          <w:szCs w:val="22"/>
        </w:rPr>
        <w:t> </w:t>
      </w:r>
      <w:r>
        <w:rPr>
          <w:rStyle w:val="normaltextrun"/>
          <w:rFonts w:ascii="Tahoma" w:hAnsi="Tahoma" w:cs="Tahoma"/>
          <w:color w:val="2A2A2A"/>
          <w:sz w:val="22"/>
          <w:szCs w:val="22"/>
        </w:rPr>
        <w:t>cryoEM</w:t>
      </w:r>
      <w:r>
        <w:rPr>
          <w:rStyle w:val="apple-converted-space"/>
          <w:rFonts w:ascii="Tahoma" w:hAnsi="Tahoma" w:cs="Tahoma"/>
          <w:color w:val="2A2A2A"/>
          <w:sz w:val="22"/>
          <w:szCs w:val="22"/>
        </w:rPr>
        <w:t> </w:t>
      </w:r>
      <w:r>
        <w:rPr>
          <w:rStyle w:val="normaltextrun"/>
          <w:rFonts w:ascii="Tahoma" w:hAnsi="Tahoma" w:cs="Tahoma"/>
          <w:color w:val="2A2A2A"/>
          <w:sz w:val="22"/>
          <w:szCs w:val="22"/>
        </w:rPr>
        <w:t>on</w:t>
      </w:r>
      <w:r>
        <w:rPr>
          <w:rStyle w:val="apple-converted-space"/>
          <w:rFonts w:ascii="Tahoma" w:hAnsi="Tahoma" w:cs="Tahoma"/>
          <w:color w:val="2A2A2A"/>
          <w:sz w:val="22"/>
          <w:szCs w:val="22"/>
        </w:rPr>
        <w:t> </w:t>
      </w:r>
      <w:r>
        <w:rPr>
          <w:rStyle w:val="normaltextrun"/>
          <w:rFonts w:ascii="Tahoma" w:hAnsi="Tahoma" w:cs="Tahoma"/>
          <w:color w:val="2A2A2A"/>
          <w:sz w:val="22"/>
          <w:szCs w:val="22"/>
        </w:rPr>
        <w:t>their</w:t>
      </w:r>
      <w:r>
        <w:rPr>
          <w:rStyle w:val="apple-converted-space"/>
          <w:rFonts w:ascii="Tahoma" w:hAnsi="Tahoma" w:cs="Tahoma"/>
          <w:color w:val="2A2A2A"/>
          <w:sz w:val="22"/>
          <w:szCs w:val="22"/>
        </w:rPr>
        <w:t> </w:t>
      </w:r>
      <w:r>
        <w:rPr>
          <w:rStyle w:val="normaltextrun"/>
          <w:rFonts w:ascii="Tahoma" w:hAnsi="Tahoma" w:cs="Tahoma"/>
          <w:color w:val="2A2A2A"/>
          <w:sz w:val="22"/>
          <w:szCs w:val="22"/>
        </w:rPr>
        <w:t>education.</w:t>
      </w:r>
      <w:r>
        <w:rPr>
          <w:rStyle w:val="eop"/>
          <w:rFonts w:ascii="Tahoma" w:hAnsi="Tahoma" w:cs="Tahoma"/>
          <w:color w:val="2A2A2A"/>
          <w:sz w:val="22"/>
          <w:szCs w:val="22"/>
        </w:rPr>
        <w:t> </w:t>
      </w:r>
    </w:p>
    <w:p w14:paraId="2FCC3846" w14:textId="77777777" w:rsidR="00D959E1" w:rsidRDefault="00D959E1" w:rsidP="00D959E1">
      <w:pPr>
        <w:pStyle w:val="paragraph"/>
        <w:numPr>
          <w:ilvl w:val="0"/>
          <w:numId w:val="10"/>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NCCAT resource</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continuation request (if applicable):</w:t>
      </w:r>
      <w:r>
        <w:rPr>
          <w:rStyle w:val="apple-converted-space"/>
          <w:rFonts w:ascii="Tahoma" w:hAnsi="Tahoma" w:cs="Tahoma"/>
          <w:b/>
          <w:bCs/>
          <w:color w:val="2A2A2A"/>
          <w:sz w:val="22"/>
          <w:szCs w:val="22"/>
        </w:rPr>
        <w:t> </w:t>
      </w:r>
      <w:r>
        <w:rPr>
          <w:rStyle w:val="normaltextrun"/>
          <w:rFonts w:ascii="Tahoma" w:hAnsi="Tahoma" w:cs="Tahoma"/>
          <w:color w:val="2A2A2A"/>
          <w:sz w:val="22"/>
          <w:szCs w:val="22"/>
        </w:rPr>
        <w:t>If there</w:t>
      </w:r>
      <w:r>
        <w:rPr>
          <w:rStyle w:val="apple-converted-space"/>
          <w:rFonts w:ascii="Tahoma" w:hAnsi="Tahoma" w:cs="Tahoma"/>
          <w:color w:val="2A2A2A"/>
          <w:sz w:val="22"/>
          <w:szCs w:val="22"/>
        </w:rPr>
        <w:t> </w:t>
      </w:r>
      <w:r>
        <w:rPr>
          <w:rStyle w:val="normaltextrun"/>
          <w:rFonts w:ascii="Tahoma" w:hAnsi="Tahoma" w:cs="Tahoma"/>
          <w:color w:val="2A2A2A"/>
          <w:sz w:val="22"/>
          <w:szCs w:val="22"/>
        </w:rPr>
        <w:t>are unallocated</w:t>
      </w:r>
      <w:r>
        <w:rPr>
          <w:rStyle w:val="apple-converted-space"/>
          <w:rFonts w:ascii="Tahoma" w:hAnsi="Tahoma" w:cs="Tahoma"/>
          <w:color w:val="2A2A2A"/>
          <w:sz w:val="22"/>
          <w:szCs w:val="22"/>
        </w:rPr>
        <w:t> </w:t>
      </w:r>
      <w:r>
        <w:rPr>
          <w:rStyle w:val="normaltextrun"/>
          <w:rFonts w:ascii="Tahoma" w:hAnsi="Tahoma" w:cs="Tahoma"/>
          <w:color w:val="2A2A2A"/>
          <w:sz w:val="22"/>
          <w:szCs w:val="22"/>
        </w:rPr>
        <w:t>instrumentation</w:t>
      </w:r>
      <w:r>
        <w:rPr>
          <w:rStyle w:val="apple-converted-space"/>
          <w:rFonts w:ascii="Tahoma" w:hAnsi="Tahoma" w:cs="Tahoma"/>
          <w:color w:val="2A2A2A"/>
          <w:sz w:val="22"/>
          <w:szCs w:val="22"/>
        </w:rPr>
        <w:t> </w:t>
      </w:r>
      <w:r>
        <w:rPr>
          <w:rStyle w:val="normaltextrun"/>
          <w:rFonts w:ascii="Tahoma" w:hAnsi="Tahoma" w:cs="Tahoma"/>
          <w:color w:val="2A2A2A"/>
          <w:sz w:val="22"/>
          <w:szCs w:val="22"/>
        </w:rPr>
        <w:t>cycles</w:t>
      </w:r>
      <w:r>
        <w:rPr>
          <w:rStyle w:val="apple-converted-space"/>
          <w:rFonts w:ascii="Tahoma" w:hAnsi="Tahoma" w:cs="Tahoma"/>
          <w:color w:val="2A2A2A"/>
          <w:sz w:val="22"/>
          <w:szCs w:val="22"/>
        </w:rPr>
        <w:t> </w:t>
      </w:r>
      <w:r>
        <w:rPr>
          <w:rStyle w:val="normaltextrun"/>
          <w:rFonts w:ascii="Tahoma" w:hAnsi="Tahoma" w:cs="Tahoma"/>
          <w:color w:val="2A2A2A"/>
          <w:sz w:val="22"/>
          <w:szCs w:val="22"/>
        </w:rPr>
        <w:t>on the BAG that is not used, then</w:t>
      </w:r>
      <w:r>
        <w:rPr>
          <w:rStyle w:val="apple-converted-space"/>
          <w:rFonts w:ascii="Tahoma" w:hAnsi="Tahoma" w:cs="Tahoma"/>
          <w:color w:val="2A2A2A"/>
          <w:sz w:val="22"/>
          <w:szCs w:val="22"/>
        </w:rPr>
        <w:t> </w:t>
      </w:r>
      <w:r>
        <w:rPr>
          <w:rStyle w:val="normaltextrun"/>
          <w:rFonts w:ascii="Tahoma" w:hAnsi="Tahoma" w:cs="Tahoma"/>
          <w:color w:val="2A2A2A"/>
          <w:sz w:val="22"/>
          <w:szCs w:val="22"/>
        </w:rPr>
        <w:t>justify</w:t>
      </w:r>
      <w:r>
        <w:rPr>
          <w:rStyle w:val="apple-converted-space"/>
          <w:rFonts w:ascii="Tahoma" w:hAnsi="Tahoma" w:cs="Tahoma"/>
          <w:color w:val="2A2A2A"/>
          <w:sz w:val="22"/>
          <w:szCs w:val="22"/>
        </w:rPr>
        <w:t> </w:t>
      </w:r>
      <w:r>
        <w:rPr>
          <w:rStyle w:val="normaltextrun"/>
          <w:rFonts w:ascii="Tahoma" w:hAnsi="Tahoma" w:cs="Tahoma"/>
          <w:color w:val="2A2A2A"/>
          <w:sz w:val="22"/>
          <w:szCs w:val="22"/>
        </w:rPr>
        <w:t>extension of the BAG to use</w:t>
      </w:r>
      <w:r>
        <w:rPr>
          <w:rStyle w:val="apple-converted-space"/>
          <w:rFonts w:ascii="Tahoma" w:hAnsi="Tahoma" w:cs="Tahoma"/>
          <w:color w:val="2A2A2A"/>
          <w:sz w:val="22"/>
          <w:szCs w:val="22"/>
        </w:rPr>
        <w:t> </w:t>
      </w:r>
      <w:r>
        <w:rPr>
          <w:rStyle w:val="normaltextrun"/>
          <w:rFonts w:ascii="Tahoma" w:hAnsi="Tahoma" w:cs="Tahoma"/>
          <w:color w:val="2A2A2A"/>
          <w:sz w:val="22"/>
          <w:szCs w:val="22"/>
        </w:rPr>
        <w:t>this</w:t>
      </w:r>
      <w:r>
        <w:rPr>
          <w:rStyle w:val="apple-converted-space"/>
          <w:rFonts w:ascii="Tahoma" w:hAnsi="Tahoma" w:cs="Tahoma"/>
          <w:color w:val="2A2A2A"/>
          <w:sz w:val="22"/>
          <w:szCs w:val="22"/>
        </w:rPr>
        <w:t> </w:t>
      </w:r>
      <w:r>
        <w:rPr>
          <w:rStyle w:val="normaltextrun"/>
          <w:rFonts w:ascii="Tahoma" w:hAnsi="Tahoma" w:cs="Tahoma"/>
          <w:color w:val="2A2A2A"/>
          <w:sz w:val="22"/>
          <w:szCs w:val="22"/>
        </w:rPr>
        <w:t>remaining time.</w:t>
      </w:r>
      <w:r>
        <w:rPr>
          <w:rStyle w:val="eop"/>
          <w:rFonts w:ascii="Tahoma" w:hAnsi="Tahoma" w:cs="Tahoma"/>
          <w:color w:val="2A2A2A"/>
          <w:sz w:val="22"/>
          <w:szCs w:val="22"/>
        </w:rPr>
        <w:t> </w:t>
      </w:r>
    </w:p>
    <w:p w14:paraId="4897B50A" w14:textId="77777777" w:rsidR="00D959E1" w:rsidRDefault="00D959E1" w:rsidP="00D959E1">
      <w:pPr>
        <w:pStyle w:val="paragraph"/>
        <w:numPr>
          <w:ilvl w:val="0"/>
          <w:numId w:val="10"/>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NCCAT performance:</w:t>
      </w:r>
      <w:r>
        <w:rPr>
          <w:rStyle w:val="apple-converted-space"/>
          <w:rFonts w:ascii="Tahoma" w:hAnsi="Tahoma" w:cs="Tahoma"/>
          <w:b/>
          <w:bCs/>
          <w:color w:val="2A2A2A"/>
          <w:sz w:val="22"/>
          <w:szCs w:val="22"/>
        </w:rPr>
        <w:t> </w:t>
      </w:r>
      <w:r>
        <w:rPr>
          <w:rStyle w:val="normaltextrun"/>
          <w:rFonts w:ascii="Tahoma" w:hAnsi="Tahoma" w:cs="Tahoma"/>
          <w:color w:val="2A2A2A"/>
          <w:sz w:val="22"/>
          <w:szCs w:val="22"/>
        </w:rPr>
        <w:t>Suggestions for improvement and future</w:t>
      </w:r>
      <w:r>
        <w:rPr>
          <w:rStyle w:val="apple-converted-space"/>
          <w:rFonts w:ascii="Tahoma" w:hAnsi="Tahoma" w:cs="Tahoma"/>
          <w:color w:val="2A2A2A"/>
          <w:sz w:val="22"/>
          <w:szCs w:val="22"/>
        </w:rPr>
        <w:t> </w:t>
      </w:r>
      <w:r>
        <w:rPr>
          <w:rStyle w:val="normaltextrun"/>
          <w:rFonts w:ascii="Tahoma" w:hAnsi="Tahoma" w:cs="Tahoma"/>
          <w:color w:val="2A2A2A"/>
          <w:sz w:val="22"/>
          <w:szCs w:val="22"/>
        </w:rPr>
        <w:t>service</w:t>
      </w:r>
      <w:r>
        <w:rPr>
          <w:rStyle w:val="apple-converted-space"/>
          <w:rFonts w:ascii="Tahoma" w:hAnsi="Tahoma" w:cs="Tahoma"/>
          <w:color w:val="2A2A2A"/>
          <w:sz w:val="22"/>
          <w:szCs w:val="22"/>
        </w:rPr>
        <w:t> </w:t>
      </w:r>
      <w:r>
        <w:rPr>
          <w:rStyle w:val="normaltextrun"/>
          <w:rFonts w:ascii="Tahoma" w:hAnsi="Tahoma" w:cs="Tahoma"/>
          <w:color w:val="2A2A2A"/>
          <w:sz w:val="22"/>
          <w:szCs w:val="22"/>
        </w:rPr>
        <w:t>opportunities.</w:t>
      </w:r>
      <w:r>
        <w:rPr>
          <w:rStyle w:val="eop"/>
          <w:rFonts w:ascii="Tahoma" w:hAnsi="Tahoma" w:cs="Tahoma"/>
          <w:color w:val="2A2A2A"/>
          <w:sz w:val="22"/>
          <w:szCs w:val="22"/>
        </w:rPr>
        <w:t> </w:t>
      </w:r>
    </w:p>
    <w:p w14:paraId="7F0911C7" w14:textId="77777777" w:rsidR="00D959E1" w:rsidRDefault="00D959E1" w:rsidP="00D959E1">
      <w:pPr>
        <w:pStyle w:val="paragraph"/>
        <w:spacing w:before="0" w:beforeAutospacing="0" w:after="0" w:afterAutospacing="0"/>
        <w:ind w:left="360"/>
        <w:textAlignment w:val="baseline"/>
        <w:rPr>
          <w:rFonts w:ascii="Segoe UI" w:hAnsi="Segoe UI" w:cs="Segoe UI"/>
          <w:sz w:val="18"/>
          <w:szCs w:val="18"/>
        </w:rPr>
      </w:pPr>
      <w:r>
        <w:rPr>
          <w:rStyle w:val="normaltextrun"/>
          <w:rFonts w:ascii="Tahoma" w:hAnsi="Tahoma" w:cs="Tahoma"/>
          <w:b/>
          <w:bCs/>
          <w:color w:val="2A2A2A"/>
          <w:sz w:val="22"/>
          <w:szCs w:val="22"/>
        </w:rPr>
        <w:t>Section 4</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(new</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for</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end of BAG report)</w:t>
      </w:r>
      <w:r>
        <w:rPr>
          <w:rStyle w:val="eop"/>
          <w:rFonts w:ascii="Tahoma" w:hAnsi="Tahoma" w:cs="Tahoma"/>
          <w:color w:val="2A2A2A"/>
          <w:sz w:val="22"/>
          <w:szCs w:val="22"/>
        </w:rPr>
        <w:t> </w:t>
      </w:r>
    </w:p>
    <w:p w14:paraId="19FBF4A2" w14:textId="77777777" w:rsidR="00D959E1" w:rsidRDefault="00D959E1" w:rsidP="00D959E1">
      <w:pPr>
        <w:pStyle w:val="paragraph"/>
        <w:numPr>
          <w:ilvl w:val="0"/>
          <w:numId w:val="11"/>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Final summary</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statement:</w:t>
      </w:r>
      <w:r>
        <w:rPr>
          <w:rStyle w:val="apple-converted-space"/>
          <w:rFonts w:ascii="Tahoma" w:hAnsi="Tahoma" w:cs="Tahoma"/>
          <w:color w:val="2A2A2A"/>
          <w:sz w:val="22"/>
          <w:szCs w:val="22"/>
        </w:rPr>
        <w:t> </w:t>
      </w:r>
      <w:r>
        <w:rPr>
          <w:rStyle w:val="normaltextrun"/>
          <w:rFonts w:ascii="Tahoma" w:hAnsi="Tahoma" w:cs="Tahoma"/>
          <w:color w:val="2A2A2A"/>
          <w:sz w:val="22"/>
          <w:szCs w:val="22"/>
        </w:rPr>
        <w:t>Text limited to 500 words.</w:t>
      </w:r>
      <w:r>
        <w:rPr>
          <w:rStyle w:val="eop"/>
          <w:rFonts w:ascii="Tahoma" w:hAnsi="Tahoma" w:cs="Tahoma"/>
          <w:color w:val="2A2A2A"/>
          <w:sz w:val="22"/>
          <w:szCs w:val="22"/>
        </w:rPr>
        <w:t> </w:t>
      </w:r>
    </w:p>
    <w:p w14:paraId="71E4AFB5" w14:textId="77777777" w:rsidR="00D959E1" w:rsidRDefault="00D959E1" w:rsidP="00D959E1">
      <w:pPr>
        <w:pStyle w:val="paragraph"/>
        <w:numPr>
          <w:ilvl w:val="0"/>
          <w:numId w:val="12"/>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Justification if</w:t>
      </w:r>
      <w:r>
        <w:rPr>
          <w:rStyle w:val="apple-converted-space"/>
          <w:rFonts w:ascii="Tahoma" w:hAnsi="Tahoma" w:cs="Tahoma"/>
          <w:b/>
          <w:bCs/>
          <w:color w:val="2A2A2A"/>
          <w:sz w:val="22"/>
          <w:szCs w:val="22"/>
        </w:rPr>
        <w:t> </w:t>
      </w:r>
      <w:r>
        <w:rPr>
          <w:rStyle w:val="normaltextrun"/>
          <w:rFonts w:ascii="Tahoma" w:hAnsi="Tahoma" w:cs="Tahoma"/>
          <w:b/>
          <w:bCs/>
          <w:color w:val="2A2A2A"/>
          <w:sz w:val="22"/>
          <w:szCs w:val="22"/>
        </w:rPr>
        <w:t>time was not required for all sub-projects:</w:t>
      </w:r>
      <w:r>
        <w:rPr>
          <w:rStyle w:val="apple-converted-space"/>
          <w:rFonts w:ascii="Tahoma" w:hAnsi="Tahoma" w:cs="Tahoma"/>
          <w:b/>
          <w:bCs/>
          <w:color w:val="2A2A2A"/>
          <w:sz w:val="22"/>
          <w:szCs w:val="22"/>
        </w:rPr>
        <w:t> </w:t>
      </w:r>
      <w:r>
        <w:rPr>
          <w:rStyle w:val="normaltextrun"/>
          <w:rFonts w:ascii="Tahoma" w:hAnsi="Tahoma" w:cs="Tahoma"/>
          <w:color w:val="2A2A2A"/>
          <w:sz w:val="22"/>
          <w:szCs w:val="22"/>
        </w:rPr>
        <w:t>Text limited to 300 words.</w:t>
      </w:r>
      <w:r>
        <w:rPr>
          <w:rStyle w:val="eop"/>
          <w:rFonts w:ascii="Tahoma" w:hAnsi="Tahoma" w:cs="Tahoma"/>
          <w:color w:val="2A2A2A"/>
          <w:sz w:val="22"/>
          <w:szCs w:val="22"/>
        </w:rPr>
        <w:t> </w:t>
      </w:r>
    </w:p>
    <w:p w14:paraId="6D35B02E" w14:textId="77777777" w:rsidR="00D959E1" w:rsidRDefault="00D959E1" w:rsidP="00D959E1">
      <w:pPr>
        <w:pStyle w:val="paragraph"/>
        <w:numPr>
          <w:ilvl w:val="0"/>
          <w:numId w:val="12"/>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b/>
          <w:bCs/>
          <w:color w:val="2A2A2A"/>
          <w:sz w:val="22"/>
          <w:szCs w:val="22"/>
        </w:rPr>
        <w:t>Highlight report:</w:t>
      </w:r>
      <w:r>
        <w:rPr>
          <w:rStyle w:val="apple-converted-space"/>
          <w:rFonts w:ascii="Tahoma" w:hAnsi="Tahoma" w:cs="Tahoma"/>
          <w:b/>
          <w:bCs/>
          <w:color w:val="2A2A2A"/>
          <w:sz w:val="22"/>
          <w:szCs w:val="22"/>
        </w:rPr>
        <w:t> </w:t>
      </w:r>
      <w:r>
        <w:rPr>
          <w:rStyle w:val="normaltextrun"/>
          <w:rFonts w:ascii="Tahoma" w:hAnsi="Tahoma" w:cs="Tahoma"/>
          <w:color w:val="2A2A2A"/>
          <w:sz w:val="22"/>
          <w:szCs w:val="22"/>
        </w:rPr>
        <w:t>Select 3 highlights.</w:t>
      </w:r>
      <w:r>
        <w:rPr>
          <w:rStyle w:val="eop"/>
          <w:rFonts w:ascii="Tahoma" w:hAnsi="Tahoma" w:cs="Tahoma"/>
          <w:color w:val="2A2A2A"/>
          <w:sz w:val="22"/>
          <w:szCs w:val="22"/>
        </w:rPr>
        <w:t> </w:t>
      </w:r>
    </w:p>
    <w:p w14:paraId="591628A2" w14:textId="238DFBA1" w:rsidR="00803919" w:rsidRPr="00D959E1" w:rsidRDefault="00D959E1" w:rsidP="00D959E1">
      <w:pPr>
        <w:pStyle w:val="paragraph"/>
        <w:spacing w:before="0" w:beforeAutospacing="0" w:after="0" w:afterAutospacing="0"/>
        <w:textAlignment w:val="baseline"/>
        <w:rPr>
          <w:rFonts w:ascii="Segoe UI" w:hAnsi="Segoe UI" w:cs="Segoe UI"/>
          <w:sz w:val="18"/>
          <w:szCs w:val="18"/>
        </w:rPr>
      </w:pPr>
      <w:r>
        <w:rPr>
          <w:rStyle w:val="eop"/>
          <w:rFonts w:ascii="Tahoma" w:hAnsi="Tahoma" w:cs="Tahoma"/>
          <w:color w:val="2A2A2A"/>
          <w:sz w:val="22"/>
          <w:szCs w:val="22"/>
        </w:rPr>
        <w:t> </w:t>
      </w:r>
    </w:p>
    <w:sectPr w:rsidR="00803919" w:rsidRPr="00D959E1" w:rsidSect="00B9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8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C1B"/>
    <w:multiLevelType w:val="multilevel"/>
    <w:tmpl w:val="771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B7B0D"/>
    <w:multiLevelType w:val="multilevel"/>
    <w:tmpl w:val="E240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75A13"/>
    <w:multiLevelType w:val="multilevel"/>
    <w:tmpl w:val="8E4E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1456E6"/>
    <w:multiLevelType w:val="multilevel"/>
    <w:tmpl w:val="09B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73CFE"/>
    <w:multiLevelType w:val="multilevel"/>
    <w:tmpl w:val="2D64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DF507B"/>
    <w:multiLevelType w:val="multilevel"/>
    <w:tmpl w:val="6B0E87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3253F8E"/>
    <w:multiLevelType w:val="multilevel"/>
    <w:tmpl w:val="B8F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24589B"/>
    <w:multiLevelType w:val="multilevel"/>
    <w:tmpl w:val="D3C2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05A37"/>
    <w:multiLevelType w:val="multilevel"/>
    <w:tmpl w:val="4D1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895D00"/>
    <w:multiLevelType w:val="multilevel"/>
    <w:tmpl w:val="230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C8587D"/>
    <w:multiLevelType w:val="multilevel"/>
    <w:tmpl w:val="E35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F136F2"/>
    <w:multiLevelType w:val="multilevel"/>
    <w:tmpl w:val="2BFE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10"/>
  </w:num>
  <w:num w:numId="4">
    <w:abstractNumId w:val="0"/>
  </w:num>
  <w:num w:numId="5">
    <w:abstractNumId w:val="5"/>
  </w:num>
  <w:num w:numId="6">
    <w:abstractNumId w:val="8"/>
  </w:num>
  <w:num w:numId="7">
    <w:abstractNumId w:val="4"/>
  </w:num>
  <w:num w:numId="8">
    <w:abstractNumId w:val="9"/>
  </w:num>
  <w:num w:numId="9">
    <w:abstractNumId w:val="6"/>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E1"/>
    <w:rsid w:val="00761CA0"/>
    <w:rsid w:val="00B9506B"/>
    <w:rsid w:val="00D959E1"/>
    <w:rsid w:val="00FA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34B57"/>
  <w15:chartTrackingRefBased/>
  <w15:docId w15:val="{87EC41C7-8260-AC45-86C0-4D5FEE4C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59E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959E1"/>
  </w:style>
  <w:style w:type="character" w:customStyle="1" w:styleId="eop">
    <w:name w:val="eop"/>
    <w:basedOn w:val="DefaultParagraphFont"/>
    <w:rsid w:val="00D959E1"/>
  </w:style>
  <w:style w:type="character" w:customStyle="1" w:styleId="apple-converted-space">
    <w:name w:val="apple-converted-space"/>
    <w:basedOn w:val="DefaultParagraphFont"/>
    <w:rsid w:val="00D9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93703">
      <w:bodyDiv w:val="1"/>
      <w:marLeft w:val="0"/>
      <w:marRight w:val="0"/>
      <w:marTop w:val="0"/>
      <w:marBottom w:val="0"/>
      <w:divBdr>
        <w:top w:val="none" w:sz="0" w:space="0" w:color="auto"/>
        <w:left w:val="none" w:sz="0" w:space="0" w:color="auto"/>
        <w:bottom w:val="none" w:sz="0" w:space="0" w:color="auto"/>
        <w:right w:val="none" w:sz="0" w:space="0" w:color="auto"/>
      </w:divBdr>
      <w:divsChild>
        <w:div w:id="956564042">
          <w:marLeft w:val="0"/>
          <w:marRight w:val="0"/>
          <w:marTop w:val="0"/>
          <w:marBottom w:val="0"/>
          <w:divBdr>
            <w:top w:val="none" w:sz="0" w:space="0" w:color="auto"/>
            <w:left w:val="none" w:sz="0" w:space="0" w:color="auto"/>
            <w:bottom w:val="none" w:sz="0" w:space="0" w:color="auto"/>
            <w:right w:val="none" w:sz="0" w:space="0" w:color="auto"/>
          </w:divBdr>
        </w:div>
        <w:div w:id="1478374117">
          <w:marLeft w:val="0"/>
          <w:marRight w:val="0"/>
          <w:marTop w:val="0"/>
          <w:marBottom w:val="0"/>
          <w:divBdr>
            <w:top w:val="none" w:sz="0" w:space="0" w:color="auto"/>
            <w:left w:val="none" w:sz="0" w:space="0" w:color="auto"/>
            <w:bottom w:val="none" w:sz="0" w:space="0" w:color="auto"/>
            <w:right w:val="none" w:sz="0" w:space="0" w:color="auto"/>
          </w:divBdr>
        </w:div>
        <w:div w:id="601497747">
          <w:marLeft w:val="0"/>
          <w:marRight w:val="0"/>
          <w:marTop w:val="0"/>
          <w:marBottom w:val="0"/>
          <w:divBdr>
            <w:top w:val="none" w:sz="0" w:space="0" w:color="auto"/>
            <w:left w:val="none" w:sz="0" w:space="0" w:color="auto"/>
            <w:bottom w:val="none" w:sz="0" w:space="0" w:color="auto"/>
            <w:right w:val="none" w:sz="0" w:space="0" w:color="auto"/>
          </w:divBdr>
        </w:div>
        <w:div w:id="652026441">
          <w:marLeft w:val="0"/>
          <w:marRight w:val="0"/>
          <w:marTop w:val="0"/>
          <w:marBottom w:val="0"/>
          <w:divBdr>
            <w:top w:val="none" w:sz="0" w:space="0" w:color="auto"/>
            <w:left w:val="none" w:sz="0" w:space="0" w:color="auto"/>
            <w:bottom w:val="none" w:sz="0" w:space="0" w:color="auto"/>
            <w:right w:val="none" w:sz="0" w:space="0" w:color="auto"/>
          </w:divBdr>
        </w:div>
        <w:div w:id="1369572194">
          <w:marLeft w:val="0"/>
          <w:marRight w:val="0"/>
          <w:marTop w:val="0"/>
          <w:marBottom w:val="0"/>
          <w:divBdr>
            <w:top w:val="none" w:sz="0" w:space="0" w:color="auto"/>
            <w:left w:val="none" w:sz="0" w:space="0" w:color="auto"/>
            <w:bottom w:val="none" w:sz="0" w:space="0" w:color="auto"/>
            <w:right w:val="none" w:sz="0" w:space="0" w:color="auto"/>
          </w:divBdr>
        </w:div>
        <w:div w:id="1546140126">
          <w:marLeft w:val="0"/>
          <w:marRight w:val="0"/>
          <w:marTop w:val="0"/>
          <w:marBottom w:val="0"/>
          <w:divBdr>
            <w:top w:val="none" w:sz="0" w:space="0" w:color="auto"/>
            <w:left w:val="none" w:sz="0" w:space="0" w:color="auto"/>
            <w:bottom w:val="none" w:sz="0" w:space="0" w:color="auto"/>
            <w:right w:val="none" w:sz="0" w:space="0" w:color="auto"/>
          </w:divBdr>
        </w:div>
        <w:div w:id="96876567">
          <w:marLeft w:val="0"/>
          <w:marRight w:val="0"/>
          <w:marTop w:val="0"/>
          <w:marBottom w:val="0"/>
          <w:divBdr>
            <w:top w:val="none" w:sz="0" w:space="0" w:color="auto"/>
            <w:left w:val="none" w:sz="0" w:space="0" w:color="auto"/>
            <w:bottom w:val="none" w:sz="0" w:space="0" w:color="auto"/>
            <w:right w:val="none" w:sz="0" w:space="0" w:color="auto"/>
          </w:divBdr>
        </w:div>
        <w:div w:id="1586300990">
          <w:marLeft w:val="0"/>
          <w:marRight w:val="0"/>
          <w:marTop w:val="0"/>
          <w:marBottom w:val="0"/>
          <w:divBdr>
            <w:top w:val="none" w:sz="0" w:space="0" w:color="auto"/>
            <w:left w:val="none" w:sz="0" w:space="0" w:color="auto"/>
            <w:bottom w:val="none" w:sz="0" w:space="0" w:color="auto"/>
            <w:right w:val="none" w:sz="0" w:space="0" w:color="auto"/>
          </w:divBdr>
        </w:div>
        <w:div w:id="916279851">
          <w:marLeft w:val="0"/>
          <w:marRight w:val="0"/>
          <w:marTop w:val="0"/>
          <w:marBottom w:val="0"/>
          <w:divBdr>
            <w:top w:val="none" w:sz="0" w:space="0" w:color="auto"/>
            <w:left w:val="none" w:sz="0" w:space="0" w:color="auto"/>
            <w:bottom w:val="none" w:sz="0" w:space="0" w:color="auto"/>
            <w:right w:val="none" w:sz="0" w:space="0" w:color="auto"/>
          </w:divBdr>
        </w:div>
        <w:div w:id="1663049150">
          <w:marLeft w:val="0"/>
          <w:marRight w:val="0"/>
          <w:marTop w:val="0"/>
          <w:marBottom w:val="0"/>
          <w:divBdr>
            <w:top w:val="none" w:sz="0" w:space="0" w:color="auto"/>
            <w:left w:val="none" w:sz="0" w:space="0" w:color="auto"/>
            <w:bottom w:val="none" w:sz="0" w:space="0" w:color="auto"/>
            <w:right w:val="none" w:sz="0" w:space="0" w:color="auto"/>
          </w:divBdr>
        </w:div>
        <w:div w:id="1088040683">
          <w:marLeft w:val="0"/>
          <w:marRight w:val="0"/>
          <w:marTop w:val="0"/>
          <w:marBottom w:val="0"/>
          <w:divBdr>
            <w:top w:val="none" w:sz="0" w:space="0" w:color="auto"/>
            <w:left w:val="none" w:sz="0" w:space="0" w:color="auto"/>
            <w:bottom w:val="none" w:sz="0" w:space="0" w:color="auto"/>
            <w:right w:val="none" w:sz="0" w:space="0" w:color="auto"/>
          </w:divBdr>
          <w:divsChild>
            <w:div w:id="1514686084">
              <w:marLeft w:val="0"/>
              <w:marRight w:val="0"/>
              <w:marTop w:val="0"/>
              <w:marBottom w:val="0"/>
              <w:divBdr>
                <w:top w:val="none" w:sz="0" w:space="0" w:color="auto"/>
                <w:left w:val="none" w:sz="0" w:space="0" w:color="auto"/>
                <w:bottom w:val="none" w:sz="0" w:space="0" w:color="auto"/>
                <w:right w:val="none" w:sz="0" w:space="0" w:color="auto"/>
              </w:divBdr>
            </w:div>
          </w:divsChild>
        </w:div>
        <w:div w:id="315231346">
          <w:marLeft w:val="0"/>
          <w:marRight w:val="0"/>
          <w:marTop w:val="0"/>
          <w:marBottom w:val="0"/>
          <w:divBdr>
            <w:top w:val="none" w:sz="0" w:space="0" w:color="auto"/>
            <w:left w:val="none" w:sz="0" w:space="0" w:color="auto"/>
            <w:bottom w:val="none" w:sz="0" w:space="0" w:color="auto"/>
            <w:right w:val="none" w:sz="0" w:space="0" w:color="auto"/>
          </w:divBdr>
          <w:divsChild>
            <w:div w:id="500241230">
              <w:marLeft w:val="0"/>
              <w:marRight w:val="0"/>
              <w:marTop w:val="0"/>
              <w:marBottom w:val="0"/>
              <w:divBdr>
                <w:top w:val="none" w:sz="0" w:space="0" w:color="auto"/>
                <w:left w:val="none" w:sz="0" w:space="0" w:color="auto"/>
                <w:bottom w:val="none" w:sz="0" w:space="0" w:color="auto"/>
                <w:right w:val="none" w:sz="0" w:space="0" w:color="auto"/>
              </w:divBdr>
            </w:div>
          </w:divsChild>
        </w:div>
        <w:div w:id="1694379567">
          <w:marLeft w:val="0"/>
          <w:marRight w:val="0"/>
          <w:marTop w:val="0"/>
          <w:marBottom w:val="0"/>
          <w:divBdr>
            <w:top w:val="none" w:sz="0" w:space="0" w:color="auto"/>
            <w:left w:val="none" w:sz="0" w:space="0" w:color="auto"/>
            <w:bottom w:val="none" w:sz="0" w:space="0" w:color="auto"/>
            <w:right w:val="none" w:sz="0" w:space="0" w:color="auto"/>
          </w:divBdr>
          <w:divsChild>
            <w:div w:id="1991253504">
              <w:marLeft w:val="0"/>
              <w:marRight w:val="0"/>
              <w:marTop w:val="0"/>
              <w:marBottom w:val="0"/>
              <w:divBdr>
                <w:top w:val="none" w:sz="0" w:space="0" w:color="auto"/>
                <w:left w:val="none" w:sz="0" w:space="0" w:color="auto"/>
                <w:bottom w:val="none" w:sz="0" w:space="0" w:color="auto"/>
                <w:right w:val="none" w:sz="0" w:space="0" w:color="auto"/>
              </w:divBdr>
            </w:div>
            <w:div w:id="2042054084">
              <w:marLeft w:val="0"/>
              <w:marRight w:val="0"/>
              <w:marTop w:val="0"/>
              <w:marBottom w:val="0"/>
              <w:divBdr>
                <w:top w:val="none" w:sz="0" w:space="0" w:color="auto"/>
                <w:left w:val="none" w:sz="0" w:space="0" w:color="auto"/>
                <w:bottom w:val="none" w:sz="0" w:space="0" w:color="auto"/>
                <w:right w:val="none" w:sz="0" w:space="0" w:color="auto"/>
              </w:divBdr>
            </w:div>
            <w:div w:id="1682269837">
              <w:marLeft w:val="0"/>
              <w:marRight w:val="0"/>
              <w:marTop w:val="0"/>
              <w:marBottom w:val="0"/>
              <w:divBdr>
                <w:top w:val="none" w:sz="0" w:space="0" w:color="auto"/>
                <w:left w:val="none" w:sz="0" w:space="0" w:color="auto"/>
                <w:bottom w:val="none" w:sz="0" w:space="0" w:color="auto"/>
                <w:right w:val="none" w:sz="0" w:space="0" w:color="auto"/>
              </w:divBdr>
            </w:div>
          </w:divsChild>
        </w:div>
        <w:div w:id="229510421">
          <w:marLeft w:val="0"/>
          <w:marRight w:val="0"/>
          <w:marTop w:val="0"/>
          <w:marBottom w:val="0"/>
          <w:divBdr>
            <w:top w:val="none" w:sz="0" w:space="0" w:color="auto"/>
            <w:left w:val="none" w:sz="0" w:space="0" w:color="auto"/>
            <w:bottom w:val="none" w:sz="0" w:space="0" w:color="auto"/>
            <w:right w:val="none" w:sz="0" w:space="0" w:color="auto"/>
          </w:divBdr>
          <w:divsChild>
            <w:div w:id="994139212">
              <w:marLeft w:val="0"/>
              <w:marRight w:val="0"/>
              <w:marTop w:val="0"/>
              <w:marBottom w:val="0"/>
              <w:divBdr>
                <w:top w:val="none" w:sz="0" w:space="0" w:color="auto"/>
                <w:left w:val="none" w:sz="0" w:space="0" w:color="auto"/>
                <w:bottom w:val="none" w:sz="0" w:space="0" w:color="auto"/>
                <w:right w:val="none" w:sz="0" w:space="0" w:color="auto"/>
              </w:divBdr>
            </w:div>
            <w:div w:id="1534731393">
              <w:marLeft w:val="0"/>
              <w:marRight w:val="0"/>
              <w:marTop w:val="0"/>
              <w:marBottom w:val="0"/>
              <w:divBdr>
                <w:top w:val="none" w:sz="0" w:space="0" w:color="auto"/>
                <w:left w:val="none" w:sz="0" w:space="0" w:color="auto"/>
                <w:bottom w:val="none" w:sz="0" w:space="0" w:color="auto"/>
                <w:right w:val="none" w:sz="0" w:space="0" w:color="auto"/>
              </w:divBdr>
            </w:div>
            <w:div w:id="124743656">
              <w:marLeft w:val="0"/>
              <w:marRight w:val="0"/>
              <w:marTop w:val="0"/>
              <w:marBottom w:val="0"/>
              <w:divBdr>
                <w:top w:val="none" w:sz="0" w:space="0" w:color="auto"/>
                <w:left w:val="none" w:sz="0" w:space="0" w:color="auto"/>
                <w:bottom w:val="none" w:sz="0" w:space="0" w:color="auto"/>
                <w:right w:val="none" w:sz="0" w:space="0" w:color="auto"/>
              </w:divBdr>
            </w:div>
            <w:div w:id="696780707">
              <w:marLeft w:val="0"/>
              <w:marRight w:val="0"/>
              <w:marTop w:val="0"/>
              <w:marBottom w:val="0"/>
              <w:divBdr>
                <w:top w:val="none" w:sz="0" w:space="0" w:color="auto"/>
                <w:left w:val="none" w:sz="0" w:space="0" w:color="auto"/>
                <w:bottom w:val="none" w:sz="0" w:space="0" w:color="auto"/>
                <w:right w:val="none" w:sz="0" w:space="0" w:color="auto"/>
              </w:divBdr>
            </w:div>
          </w:divsChild>
        </w:div>
        <w:div w:id="237518417">
          <w:marLeft w:val="0"/>
          <w:marRight w:val="0"/>
          <w:marTop w:val="0"/>
          <w:marBottom w:val="0"/>
          <w:divBdr>
            <w:top w:val="none" w:sz="0" w:space="0" w:color="auto"/>
            <w:left w:val="none" w:sz="0" w:space="0" w:color="auto"/>
            <w:bottom w:val="none" w:sz="0" w:space="0" w:color="auto"/>
            <w:right w:val="none" w:sz="0" w:space="0" w:color="auto"/>
          </w:divBdr>
          <w:divsChild>
            <w:div w:id="959534520">
              <w:marLeft w:val="0"/>
              <w:marRight w:val="0"/>
              <w:marTop w:val="0"/>
              <w:marBottom w:val="0"/>
              <w:divBdr>
                <w:top w:val="none" w:sz="0" w:space="0" w:color="auto"/>
                <w:left w:val="none" w:sz="0" w:space="0" w:color="auto"/>
                <w:bottom w:val="none" w:sz="0" w:space="0" w:color="auto"/>
                <w:right w:val="none" w:sz="0" w:space="0" w:color="auto"/>
              </w:divBdr>
            </w:div>
          </w:divsChild>
        </w:div>
        <w:div w:id="932010100">
          <w:marLeft w:val="0"/>
          <w:marRight w:val="0"/>
          <w:marTop w:val="0"/>
          <w:marBottom w:val="0"/>
          <w:divBdr>
            <w:top w:val="none" w:sz="0" w:space="0" w:color="auto"/>
            <w:left w:val="none" w:sz="0" w:space="0" w:color="auto"/>
            <w:bottom w:val="none" w:sz="0" w:space="0" w:color="auto"/>
            <w:right w:val="none" w:sz="0" w:space="0" w:color="auto"/>
          </w:divBdr>
        </w:div>
        <w:div w:id="261766316">
          <w:marLeft w:val="0"/>
          <w:marRight w:val="0"/>
          <w:marTop w:val="0"/>
          <w:marBottom w:val="0"/>
          <w:divBdr>
            <w:top w:val="none" w:sz="0" w:space="0" w:color="auto"/>
            <w:left w:val="none" w:sz="0" w:space="0" w:color="auto"/>
            <w:bottom w:val="none" w:sz="0" w:space="0" w:color="auto"/>
            <w:right w:val="none" w:sz="0" w:space="0" w:color="auto"/>
          </w:divBdr>
        </w:div>
        <w:div w:id="737166322">
          <w:marLeft w:val="0"/>
          <w:marRight w:val="0"/>
          <w:marTop w:val="0"/>
          <w:marBottom w:val="0"/>
          <w:divBdr>
            <w:top w:val="none" w:sz="0" w:space="0" w:color="auto"/>
            <w:left w:val="none" w:sz="0" w:space="0" w:color="auto"/>
            <w:bottom w:val="none" w:sz="0" w:space="0" w:color="auto"/>
            <w:right w:val="none" w:sz="0" w:space="0" w:color="auto"/>
          </w:divBdr>
        </w:div>
        <w:div w:id="1197044385">
          <w:marLeft w:val="0"/>
          <w:marRight w:val="0"/>
          <w:marTop w:val="0"/>
          <w:marBottom w:val="0"/>
          <w:divBdr>
            <w:top w:val="none" w:sz="0" w:space="0" w:color="auto"/>
            <w:left w:val="none" w:sz="0" w:space="0" w:color="auto"/>
            <w:bottom w:val="none" w:sz="0" w:space="0" w:color="auto"/>
            <w:right w:val="none" w:sz="0" w:space="0" w:color="auto"/>
          </w:divBdr>
        </w:div>
        <w:div w:id="625355314">
          <w:marLeft w:val="0"/>
          <w:marRight w:val="0"/>
          <w:marTop w:val="0"/>
          <w:marBottom w:val="0"/>
          <w:divBdr>
            <w:top w:val="none" w:sz="0" w:space="0" w:color="auto"/>
            <w:left w:val="none" w:sz="0" w:space="0" w:color="auto"/>
            <w:bottom w:val="none" w:sz="0" w:space="0" w:color="auto"/>
            <w:right w:val="none" w:sz="0" w:space="0" w:color="auto"/>
          </w:divBdr>
        </w:div>
        <w:div w:id="1375160303">
          <w:marLeft w:val="0"/>
          <w:marRight w:val="0"/>
          <w:marTop w:val="0"/>
          <w:marBottom w:val="0"/>
          <w:divBdr>
            <w:top w:val="none" w:sz="0" w:space="0" w:color="auto"/>
            <w:left w:val="none" w:sz="0" w:space="0" w:color="auto"/>
            <w:bottom w:val="none" w:sz="0" w:space="0" w:color="auto"/>
            <w:right w:val="none" w:sz="0" w:space="0" w:color="auto"/>
          </w:divBdr>
        </w:div>
        <w:div w:id="1202784586">
          <w:marLeft w:val="0"/>
          <w:marRight w:val="0"/>
          <w:marTop w:val="0"/>
          <w:marBottom w:val="0"/>
          <w:divBdr>
            <w:top w:val="none" w:sz="0" w:space="0" w:color="auto"/>
            <w:left w:val="none" w:sz="0" w:space="0" w:color="auto"/>
            <w:bottom w:val="none" w:sz="0" w:space="0" w:color="auto"/>
            <w:right w:val="none" w:sz="0" w:space="0" w:color="auto"/>
          </w:divBdr>
        </w:div>
        <w:div w:id="2012102554">
          <w:marLeft w:val="0"/>
          <w:marRight w:val="0"/>
          <w:marTop w:val="0"/>
          <w:marBottom w:val="0"/>
          <w:divBdr>
            <w:top w:val="none" w:sz="0" w:space="0" w:color="auto"/>
            <w:left w:val="none" w:sz="0" w:space="0" w:color="auto"/>
            <w:bottom w:val="none" w:sz="0" w:space="0" w:color="auto"/>
            <w:right w:val="none" w:sz="0" w:space="0" w:color="auto"/>
          </w:divBdr>
        </w:div>
        <w:div w:id="2140805762">
          <w:marLeft w:val="0"/>
          <w:marRight w:val="0"/>
          <w:marTop w:val="0"/>
          <w:marBottom w:val="0"/>
          <w:divBdr>
            <w:top w:val="none" w:sz="0" w:space="0" w:color="auto"/>
            <w:left w:val="none" w:sz="0" w:space="0" w:color="auto"/>
            <w:bottom w:val="none" w:sz="0" w:space="0" w:color="auto"/>
            <w:right w:val="none" w:sz="0" w:space="0" w:color="auto"/>
          </w:divBdr>
        </w:div>
        <w:div w:id="2004703269">
          <w:marLeft w:val="0"/>
          <w:marRight w:val="0"/>
          <w:marTop w:val="0"/>
          <w:marBottom w:val="0"/>
          <w:divBdr>
            <w:top w:val="none" w:sz="0" w:space="0" w:color="auto"/>
            <w:left w:val="none" w:sz="0" w:space="0" w:color="auto"/>
            <w:bottom w:val="none" w:sz="0" w:space="0" w:color="auto"/>
            <w:right w:val="none" w:sz="0" w:space="0" w:color="auto"/>
          </w:divBdr>
        </w:div>
        <w:div w:id="1230384885">
          <w:marLeft w:val="0"/>
          <w:marRight w:val="0"/>
          <w:marTop w:val="0"/>
          <w:marBottom w:val="0"/>
          <w:divBdr>
            <w:top w:val="none" w:sz="0" w:space="0" w:color="auto"/>
            <w:left w:val="none" w:sz="0" w:space="0" w:color="auto"/>
            <w:bottom w:val="none" w:sz="0" w:space="0" w:color="auto"/>
            <w:right w:val="none" w:sz="0" w:space="0" w:color="auto"/>
          </w:divBdr>
          <w:divsChild>
            <w:div w:id="357511206">
              <w:marLeft w:val="0"/>
              <w:marRight w:val="0"/>
              <w:marTop w:val="0"/>
              <w:marBottom w:val="0"/>
              <w:divBdr>
                <w:top w:val="none" w:sz="0" w:space="0" w:color="auto"/>
                <w:left w:val="none" w:sz="0" w:space="0" w:color="auto"/>
                <w:bottom w:val="none" w:sz="0" w:space="0" w:color="auto"/>
                <w:right w:val="none" w:sz="0" w:space="0" w:color="auto"/>
              </w:divBdr>
            </w:div>
            <w:div w:id="766922843">
              <w:marLeft w:val="0"/>
              <w:marRight w:val="0"/>
              <w:marTop w:val="0"/>
              <w:marBottom w:val="0"/>
              <w:divBdr>
                <w:top w:val="none" w:sz="0" w:space="0" w:color="auto"/>
                <w:left w:val="none" w:sz="0" w:space="0" w:color="auto"/>
                <w:bottom w:val="none" w:sz="0" w:space="0" w:color="auto"/>
                <w:right w:val="none" w:sz="0" w:space="0" w:color="auto"/>
              </w:divBdr>
            </w:div>
            <w:div w:id="466706527">
              <w:marLeft w:val="0"/>
              <w:marRight w:val="0"/>
              <w:marTop w:val="0"/>
              <w:marBottom w:val="0"/>
              <w:divBdr>
                <w:top w:val="none" w:sz="0" w:space="0" w:color="auto"/>
                <w:left w:val="none" w:sz="0" w:space="0" w:color="auto"/>
                <w:bottom w:val="none" w:sz="0" w:space="0" w:color="auto"/>
                <w:right w:val="none" w:sz="0" w:space="0" w:color="auto"/>
              </w:divBdr>
            </w:div>
            <w:div w:id="885485230">
              <w:marLeft w:val="0"/>
              <w:marRight w:val="0"/>
              <w:marTop w:val="0"/>
              <w:marBottom w:val="0"/>
              <w:divBdr>
                <w:top w:val="none" w:sz="0" w:space="0" w:color="auto"/>
                <w:left w:val="none" w:sz="0" w:space="0" w:color="auto"/>
                <w:bottom w:val="none" w:sz="0" w:space="0" w:color="auto"/>
                <w:right w:val="none" w:sz="0" w:space="0" w:color="auto"/>
              </w:divBdr>
            </w:div>
            <w:div w:id="722679717">
              <w:marLeft w:val="0"/>
              <w:marRight w:val="0"/>
              <w:marTop w:val="0"/>
              <w:marBottom w:val="0"/>
              <w:divBdr>
                <w:top w:val="none" w:sz="0" w:space="0" w:color="auto"/>
                <w:left w:val="none" w:sz="0" w:space="0" w:color="auto"/>
                <w:bottom w:val="none" w:sz="0" w:space="0" w:color="auto"/>
                <w:right w:val="none" w:sz="0" w:space="0" w:color="auto"/>
              </w:divBdr>
            </w:div>
          </w:divsChild>
        </w:div>
        <w:div w:id="692806939">
          <w:marLeft w:val="0"/>
          <w:marRight w:val="0"/>
          <w:marTop w:val="0"/>
          <w:marBottom w:val="0"/>
          <w:divBdr>
            <w:top w:val="none" w:sz="0" w:space="0" w:color="auto"/>
            <w:left w:val="none" w:sz="0" w:space="0" w:color="auto"/>
            <w:bottom w:val="none" w:sz="0" w:space="0" w:color="auto"/>
            <w:right w:val="none" w:sz="0" w:space="0" w:color="auto"/>
          </w:divBdr>
          <w:divsChild>
            <w:div w:id="424497589">
              <w:marLeft w:val="0"/>
              <w:marRight w:val="0"/>
              <w:marTop w:val="0"/>
              <w:marBottom w:val="0"/>
              <w:divBdr>
                <w:top w:val="none" w:sz="0" w:space="0" w:color="auto"/>
                <w:left w:val="none" w:sz="0" w:space="0" w:color="auto"/>
                <w:bottom w:val="none" w:sz="0" w:space="0" w:color="auto"/>
                <w:right w:val="none" w:sz="0" w:space="0" w:color="auto"/>
              </w:divBdr>
            </w:div>
            <w:div w:id="747580884">
              <w:marLeft w:val="0"/>
              <w:marRight w:val="0"/>
              <w:marTop w:val="0"/>
              <w:marBottom w:val="0"/>
              <w:divBdr>
                <w:top w:val="none" w:sz="0" w:space="0" w:color="auto"/>
                <w:left w:val="none" w:sz="0" w:space="0" w:color="auto"/>
                <w:bottom w:val="none" w:sz="0" w:space="0" w:color="auto"/>
                <w:right w:val="none" w:sz="0" w:space="0" w:color="auto"/>
              </w:divBdr>
            </w:div>
            <w:div w:id="940070052">
              <w:marLeft w:val="0"/>
              <w:marRight w:val="0"/>
              <w:marTop w:val="0"/>
              <w:marBottom w:val="0"/>
              <w:divBdr>
                <w:top w:val="none" w:sz="0" w:space="0" w:color="auto"/>
                <w:left w:val="none" w:sz="0" w:space="0" w:color="auto"/>
                <w:bottom w:val="none" w:sz="0" w:space="0" w:color="auto"/>
                <w:right w:val="none" w:sz="0" w:space="0" w:color="auto"/>
              </w:divBdr>
            </w:div>
          </w:divsChild>
        </w:div>
        <w:div w:id="897320537">
          <w:marLeft w:val="0"/>
          <w:marRight w:val="0"/>
          <w:marTop w:val="0"/>
          <w:marBottom w:val="0"/>
          <w:divBdr>
            <w:top w:val="none" w:sz="0" w:space="0" w:color="auto"/>
            <w:left w:val="none" w:sz="0" w:space="0" w:color="auto"/>
            <w:bottom w:val="none" w:sz="0" w:space="0" w:color="auto"/>
            <w:right w:val="none" w:sz="0" w:space="0" w:color="auto"/>
          </w:divBdr>
          <w:divsChild>
            <w:div w:id="1047410613">
              <w:marLeft w:val="0"/>
              <w:marRight w:val="0"/>
              <w:marTop w:val="0"/>
              <w:marBottom w:val="0"/>
              <w:divBdr>
                <w:top w:val="none" w:sz="0" w:space="0" w:color="auto"/>
                <w:left w:val="none" w:sz="0" w:space="0" w:color="auto"/>
                <w:bottom w:val="none" w:sz="0" w:space="0" w:color="auto"/>
                <w:right w:val="none" w:sz="0" w:space="0" w:color="auto"/>
              </w:divBdr>
            </w:div>
            <w:div w:id="1029379326">
              <w:marLeft w:val="0"/>
              <w:marRight w:val="0"/>
              <w:marTop w:val="0"/>
              <w:marBottom w:val="0"/>
              <w:divBdr>
                <w:top w:val="none" w:sz="0" w:space="0" w:color="auto"/>
                <w:left w:val="none" w:sz="0" w:space="0" w:color="auto"/>
                <w:bottom w:val="none" w:sz="0" w:space="0" w:color="auto"/>
                <w:right w:val="none" w:sz="0" w:space="0" w:color="auto"/>
              </w:divBdr>
            </w:div>
            <w:div w:id="16743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3091</Characters>
  <Application>Microsoft Office Word</Application>
  <DocSecurity>0</DocSecurity>
  <Lines>68</Lines>
  <Paragraphs>29</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Kopylov</dc:creator>
  <cp:keywords/>
  <dc:description/>
  <cp:lastModifiedBy>Elina Kopylov</cp:lastModifiedBy>
  <cp:revision>2</cp:revision>
  <dcterms:created xsi:type="dcterms:W3CDTF">2021-08-12T15:03:00Z</dcterms:created>
  <dcterms:modified xsi:type="dcterms:W3CDTF">2021-08-12T15:03:00Z</dcterms:modified>
</cp:coreProperties>
</file>